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90E2" w14:textId="08529073" w:rsidR="009F33B4" w:rsidRDefault="009F33B4" w:rsidP="002B6BBA">
      <w:pPr>
        <w:pBdr>
          <w:top w:val="single" w:sz="24" w:space="1" w:color="auto"/>
        </w:pBdr>
        <w:spacing w:after="0" w:line="240" w:lineRule="auto"/>
        <w:jc w:val="center"/>
        <w:rPr>
          <w:rFonts w:ascii="Times New Roman" w:hAnsi="Times New Roman"/>
          <w:b/>
          <w:bCs/>
          <w:noProof/>
          <w:sz w:val="28"/>
          <w:szCs w:val="28"/>
        </w:rPr>
      </w:pPr>
    </w:p>
    <w:p w14:paraId="2C66A9D2" w14:textId="48CCF34C" w:rsidR="00375F11" w:rsidRDefault="00375F11" w:rsidP="00375F11">
      <w:pPr>
        <w:spacing w:after="0" w:line="240" w:lineRule="auto"/>
        <w:jc w:val="center"/>
        <w:rPr>
          <w:rFonts w:ascii="Times New Roman" w:hAnsi="Times New Roman"/>
          <w:b/>
          <w:bCs/>
          <w:noProof/>
          <w:sz w:val="28"/>
          <w:szCs w:val="28"/>
        </w:rPr>
      </w:pPr>
      <w:r>
        <w:rPr>
          <w:rFonts w:ascii="Times New Roman" w:hAnsi="Times New Roman"/>
          <w:b/>
          <w:bCs/>
          <w:noProof/>
          <w:sz w:val="28"/>
          <w:szCs w:val="28"/>
        </w:rPr>
        <w:t>PENGARUH METODE PEMBAYARAN TERHADAP</w:t>
      </w:r>
    </w:p>
    <w:p w14:paraId="34E49A70" w14:textId="77777777" w:rsidR="00375F11" w:rsidRDefault="00375F11" w:rsidP="00375F11">
      <w:pPr>
        <w:spacing w:after="0" w:line="240" w:lineRule="auto"/>
        <w:jc w:val="center"/>
        <w:rPr>
          <w:rFonts w:ascii="Times New Roman" w:hAnsi="Times New Roman"/>
          <w:b/>
          <w:bCs/>
          <w:noProof/>
          <w:sz w:val="28"/>
          <w:szCs w:val="28"/>
        </w:rPr>
      </w:pPr>
      <w:r>
        <w:rPr>
          <w:rFonts w:ascii="Times New Roman" w:hAnsi="Times New Roman"/>
          <w:b/>
          <w:bCs/>
          <w:noProof/>
          <w:sz w:val="28"/>
          <w:szCs w:val="28"/>
        </w:rPr>
        <w:t>KEPUTUSAN PEMBELIAN KONSUMEN</w:t>
      </w:r>
    </w:p>
    <w:p w14:paraId="0EF1C5B1" w14:textId="41057CC6" w:rsidR="00375F11" w:rsidRDefault="00375F11" w:rsidP="00375F11">
      <w:pPr>
        <w:spacing w:after="0" w:line="240" w:lineRule="auto"/>
        <w:jc w:val="center"/>
        <w:rPr>
          <w:rFonts w:ascii="Times New Roman" w:hAnsi="Times New Roman"/>
          <w:b/>
          <w:bCs/>
          <w:noProof/>
          <w:sz w:val="28"/>
          <w:szCs w:val="28"/>
        </w:rPr>
      </w:pPr>
      <w:r>
        <w:rPr>
          <w:rFonts w:ascii="Times New Roman" w:hAnsi="Times New Roman"/>
          <w:b/>
          <w:bCs/>
          <w:noProof/>
          <w:sz w:val="28"/>
          <w:szCs w:val="28"/>
        </w:rPr>
        <w:t>TOKO NABIL FRESH</w:t>
      </w:r>
    </w:p>
    <w:p w14:paraId="0A9099B7" w14:textId="7227BD70" w:rsidR="00375F11" w:rsidRDefault="00375F11" w:rsidP="00375F11">
      <w:pPr>
        <w:spacing w:after="0" w:line="240" w:lineRule="auto"/>
        <w:jc w:val="center"/>
        <w:rPr>
          <w:rFonts w:ascii="Times New Roman" w:hAnsi="Times New Roman"/>
          <w:b/>
          <w:bCs/>
          <w:noProof/>
          <w:sz w:val="28"/>
          <w:szCs w:val="28"/>
        </w:rPr>
      </w:pPr>
    </w:p>
    <w:p w14:paraId="799B6839" w14:textId="77777777" w:rsidR="00CD2E1D" w:rsidRDefault="00CD2E1D" w:rsidP="00375F11">
      <w:pPr>
        <w:spacing w:after="0" w:line="240" w:lineRule="auto"/>
        <w:jc w:val="center"/>
        <w:rPr>
          <w:rFonts w:ascii="Times New Roman" w:hAnsi="Times New Roman"/>
          <w:b/>
          <w:bCs/>
          <w:noProof/>
          <w:sz w:val="28"/>
          <w:szCs w:val="28"/>
        </w:rPr>
      </w:pPr>
    </w:p>
    <w:p w14:paraId="211849F6" w14:textId="4D907945" w:rsidR="00375F11" w:rsidRPr="002B6BBA" w:rsidRDefault="00375F11" w:rsidP="00375F11">
      <w:pPr>
        <w:spacing w:after="0" w:line="240" w:lineRule="auto"/>
        <w:jc w:val="center"/>
        <w:rPr>
          <w:rFonts w:ascii="Times New Roman" w:hAnsi="Times New Roman"/>
          <w:b/>
          <w:bCs/>
          <w:noProof/>
          <w:sz w:val="24"/>
          <w:szCs w:val="24"/>
          <w:vertAlign w:val="superscript"/>
        </w:rPr>
      </w:pPr>
      <w:r>
        <w:rPr>
          <w:rFonts w:ascii="Times New Roman" w:hAnsi="Times New Roman"/>
          <w:b/>
          <w:bCs/>
          <w:noProof/>
          <w:sz w:val="24"/>
          <w:szCs w:val="24"/>
        </w:rPr>
        <w:t>Rozik Aryanto</w:t>
      </w:r>
      <w:r w:rsidR="002B6BBA">
        <w:rPr>
          <w:rFonts w:ascii="Times New Roman" w:hAnsi="Times New Roman"/>
          <w:b/>
          <w:bCs/>
          <w:noProof/>
          <w:sz w:val="24"/>
          <w:szCs w:val="24"/>
          <w:vertAlign w:val="superscript"/>
        </w:rPr>
        <w:t>1</w:t>
      </w:r>
    </w:p>
    <w:p w14:paraId="53E45F7C" w14:textId="24C2B6C1" w:rsidR="00375F11" w:rsidRDefault="00375F11" w:rsidP="00375F11">
      <w:pPr>
        <w:spacing w:after="0" w:line="240" w:lineRule="auto"/>
        <w:jc w:val="center"/>
        <w:rPr>
          <w:rFonts w:ascii="Times New Roman" w:hAnsi="Times New Roman"/>
          <w:noProof/>
          <w:sz w:val="24"/>
          <w:szCs w:val="24"/>
        </w:rPr>
      </w:pPr>
      <w:r>
        <w:rPr>
          <w:rFonts w:ascii="Times New Roman" w:hAnsi="Times New Roman"/>
          <w:noProof/>
          <w:sz w:val="24"/>
          <w:szCs w:val="24"/>
        </w:rPr>
        <w:t>S</w:t>
      </w:r>
      <w:r w:rsidR="002B6BBA">
        <w:rPr>
          <w:rFonts w:ascii="Times New Roman" w:hAnsi="Times New Roman"/>
          <w:noProof/>
          <w:sz w:val="24"/>
          <w:szCs w:val="24"/>
        </w:rPr>
        <w:t xml:space="preserve">ekolah Tinggi Ilmu Ekonomi Gici, </w:t>
      </w:r>
      <w:r>
        <w:rPr>
          <w:rFonts w:ascii="Times New Roman" w:hAnsi="Times New Roman"/>
          <w:noProof/>
          <w:sz w:val="24"/>
          <w:szCs w:val="24"/>
        </w:rPr>
        <w:t>Depok</w:t>
      </w:r>
    </w:p>
    <w:p w14:paraId="57CFDEBB" w14:textId="1C11F526" w:rsidR="00375F11" w:rsidRDefault="00375F11" w:rsidP="00375F11">
      <w:pPr>
        <w:spacing w:after="0" w:line="240" w:lineRule="auto"/>
        <w:jc w:val="center"/>
        <w:rPr>
          <w:rFonts w:ascii="Times New Roman" w:hAnsi="Times New Roman"/>
          <w:noProof/>
          <w:sz w:val="24"/>
          <w:szCs w:val="24"/>
        </w:rPr>
      </w:pPr>
      <w:r>
        <w:rPr>
          <w:rFonts w:ascii="Times New Roman" w:hAnsi="Times New Roman"/>
          <w:noProof/>
          <w:sz w:val="24"/>
          <w:szCs w:val="24"/>
        </w:rPr>
        <w:t xml:space="preserve">Email: </w:t>
      </w:r>
      <w:hyperlink r:id="rId8" w:history="1">
        <w:r w:rsidRPr="006E0F44">
          <w:rPr>
            <w:rStyle w:val="Hyperlink"/>
            <w:rFonts w:ascii="Times New Roman" w:hAnsi="Times New Roman"/>
            <w:noProof/>
            <w:sz w:val="24"/>
            <w:szCs w:val="24"/>
          </w:rPr>
          <w:t>rozikaryanto16@gmail.com</w:t>
        </w:r>
      </w:hyperlink>
    </w:p>
    <w:p w14:paraId="1A4922C2" w14:textId="59FA3A55" w:rsidR="00375F11" w:rsidRDefault="00375F11" w:rsidP="00375F11">
      <w:pPr>
        <w:spacing w:after="0" w:line="240" w:lineRule="auto"/>
        <w:jc w:val="center"/>
        <w:rPr>
          <w:rFonts w:ascii="Times New Roman" w:hAnsi="Times New Roman"/>
          <w:noProof/>
          <w:sz w:val="24"/>
          <w:szCs w:val="24"/>
        </w:rPr>
      </w:pPr>
    </w:p>
    <w:p w14:paraId="6F9CB0CF" w14:textId="77777777" w:rsidR="00CD2E1D" w:rsidRDefault="00CD2E1D" w:rsidP="002B6BBA">
      <w:pPr>
        <w:pBdr>
          <w:top w:val="single" w:sz="24" w:space="1" w:color="auto"/>
        </w:pBdr>
        <w:spacing w:after="0" w:line="240" w:lineRule="auto"/>
        <w:jc w:val="center"/>
        <w:rPr>
          <w:rFonts w:ascii="Times New Roman" w:hAnsi="Times New Roman"/>
          <w:noProof/>
          <w:sz w:val="24"/>
          <w:szCs w:val="24"/>
        </w:rPr>
      </w:pPr>
    </w:p>
    <w:p w14:paraId="0041AA9B" w14:textId="68DEF619" w:rsidR="00375F11" w:rsidRPr="009F33B4" w:rsidRDefault="00375F11" w:rsidP="009F33B4">
      <w:pPr>
        <w:spacing w:after="0" w:line="240" w:lineRule="auto"/>
        <w:jc w:val="both"/>
        <w:rPr>
          <w:rFonts w:ascii="Times New Roman" w:hAnsi="Times New Roman"/>
          <w:b/>
          <w:i/>
          <w:noProof/>
          <w:sz w:val="24"/>
          <w:szCs w:val="24"/>
        </w:rPr>
      </w:pPr>
      <w:r w:rsidRPr="009F33B4">
        <w:rPr>
          <w:rFonts w:ascii="Times New Roman" w:hAnsi="Times New Roman"/>
          <w:b/>
          <w:i/>
          <w:noProof/>
          <w:sz w:val="24"/>
          <w:szCs w:val="24"/>
        </w:rPr>
        <w:t>ABSTRAK</w:t>
      </w:r>
    </w:p>
    <w:p w14:paraId="19D865CC" w14:textId="22AD6590" w:rsidR="00865B3D" w:rsidRDefault="00865B3D" w:rsidP="009F33B4">
      <w:pPr>
        <w:spacing w:after="0" w:line="240" w:lineRule="auto"/>
        <w:jc w:val="both"/>
        <w:rPr>
          <w:rFonts w:ascii="Times New Roman" w:hAnsi="Times New Roman"/>
          <w:noProof/>
          <w:sz w:val="24"/>
          <w:szCs w:val="24"/>
        </w:rPr>
      </w:pPr>
      <w:r w:rsidRPr="00E05F03">
        <w:rPr>
          <w:rFonts w:ascii="Times New Roman" w:hAnsi="Times New Roman"/>
          <w:noProof/>
          <w:sz w:val="24"/>
          <w:szCs w:val="24"/>
        </w:rPr>
        <w:t>Seiring dengan perkembangan ekonomi di era globalisasi saat ini, manusia semakin jeli dalam memenuhi kebutuhannya untuk mendapatkan kemudahan dalam melakukan transaksi pembayaran. Di</w:t>
      </w:r>
      <w:r>
        <w:rPr>
          <w:rFonts w:ascii="Times New Roman" w:hAnsi="Times New Roman"/>
          <w:noProof/>
          <w:sz w:val="24"/>
          <w:szCs w:val="24"/>
        </w:rPr>
        <w:t xml:space="preserve"> I</w:t>
      </w:r>
      <w:r w:rsidRPr="00E05F03">
        <w:rPr>
          <w:rFonts w:ascii="Times New Roman" w:hAnsi="Times New Roman"/>
          <w:noProof/>
          <w:sz w:val="24"/>
          <w:szCs w:val="24"/>
        </w:rPr>
        <w:t xml:space="preserve">ndonesia sendiri telah terjadi pergeseran dalam transaksi pembayaran yaitu dari tunai ke non tunai, namun pergeseran ini tidak menghilangkan pembayaran tunai. Kemudahan dalam transaksi pembayaran tidak hanya dicari pada perusahaan besar saja, namun pada </w:t>
      </w:r>
      <w:bookmarkStart w:id="0" w:name="_Hlk109973079"/>
      <w:r w:rsidRPr="00E05F03">
        <w:rPr>
          <w:rFonts w:ascii="Times New Roman" w:hAnsi="Times New Roman"/>
          <w:noProof/>
          <w:sz w:val="24"/>
          <w:szCs w:val="24"/>
        </w:rPr>
        <w:t xml:space="preserve">Usaha Mikro Kecil dan Menengah </w:t>
      </w:r>
      <w:bookmarkEnd w:id="0"/>
      <w:r w:rsidRPr="00E05F03">
        <w:rPr>
          <w:rFonts w:ascii="Times New Roman" w:hAnsi="Times New Roman"/>
          <w:noProof/>
          <w:sz w:val="24"/>
          <w:szCs w:val="24"/>
        </w:rPr>
        <w:t>juga konsumen ingin mendapatkan kemudahan. Sehingga permasalahannya adalah masih banyak Usaha Mikro Kecil dan Menengah yang belum begitu memperdulikan tentang metode pembayaran yang mereka siapkan untuk transaksi pembayaran konsumen.</w:t>
      </w:r>
      <w:r w:rsidR="009F33B4">
        <w:rPr>
          <w:rFonts w:ascii="Times New Roman" w:hAnsi="Times New Roman"/>
          <w:noProof/>
          <w:sz w:val="24"/>
          <w:szCs w:val="24"/>
        </w:rPr>
        <w:t xml:space="preserve"> </w:t>
      </w:r>
      <w:r w:rsidRPr="00E05F03">
        <w:rPr>
          <w:rFonts w:ascii="Times New Roman" w:hAnsi="Times New Roman"/>
          <w:noProof/>
          <w:sz w:val="24"/>
          <w:szCs w:val="24"/>
        </w:rPr>
        <w:t xml:space="preserve">Tujuan dari penelitian ini adalah untuk mengetahui apakah metode pembayaran berpengaruh terhadap keputusan pembelian konsumen toko Nabil Fresh serta seberapa besar pengaruhnya. Jenis penelitian yang digunakan adalah penelitian kuantitatif, yaitu penelitian berbentuk angka untuk menguji hipotesis. Penelitian ini akan mengumpulkan data menggunakan kuesioner. Model analisis data yang digunakan pada penelitian ini adalah analisis regresi linier sederhana. Pemilihan sampel dilakukan dengan cara </w:t>
      </w:r>
      <w:r w:rsidRPr="00206724">
        <w:rPr>
          <w:rFonts w:ascii="Times New Roman" w:hAnsi="Times New Roman"/>
          <w:i/>
          <w:iCs/>
          <w:noProof/>
          <w:sz w:val="24"/>
          <w:szCs w:val="24"/>
        </w:rPr>
        <w:t>Purposive Sampling</w:t>
      </w:r>
      <w:r w:rsidRPr="00E05F03">
        <w:rPr>
          <w:rFonts w:ascii="Times New Roman" w:hAnsi="Times New Roman"/>
          <w:noProof/>
          <w:sz w:val="24"/>
          <w:szCs w:val="24"/>
        </w:rPr>
        <w:t>, yang mana sampel  pada penelitian ini berjumlah 80 responden.</w:t>
      </w:r>
      <w:r w:rsidR="009F33B4">
        <w:rPr>
          <w:rFonts w:ascii="Times New Roman" w:hAnsi="Times New Roman"/>
          <w:noProof/>
          <w:sz w:val="24"/>
          <w:szCs w:val="24"/>
        </w:rPr>
        <w:t xml:space="preserve"> </w:t>
      </w:r>
      <w:r w:rsidRPr="00E05F03">
        <w:rPr>
          <w:rFonts w:ascii="Times New Roman" w:hAnsi="Times New Roman"/>
          <w:noProof/>
          <w:sz w:val="24"/>
          <w:szCs w:val="24"/>
        </w:rPr>
        <w:t>Dalam hasil uji regresi Y = 9,801 + 0,894X dimana koefisien regresi tersebut bernilai positif, dan nilai signifikansi 0,000 &lt; 0,05 yang artinya variabel metode pembayaran berpengaruh terhadap variabel keputusan pembelian. Hasil uji koefisien determinasi menunjukkan bahwa pengaruh variabel metode pembayaran terhadap variabel keputusan pembelian yaitu sebesar 38,9% sedangkan sisanya dipengaruhi oleh variabel-variabel lain yang tidak diteliti dalam penelitian ini. Pada hasil uji parsial (uji-t) menunjukkan bahwa nilai t</w:t>
      </w:r>
      <w:r w:rsidRPr="00206724">
        <w:rPr>
          <w:rFonts w:ascii="Times New Roman" w:hAnsi="Times New Roman"/>
          <w:noProof/>
          <w:sz w:val="24"/>
          <w:szCs w:val="24"/>
          <w:vertAlign w:val="subscript"/>
        </w:rPr>
        <w:t>hitung</w:t>
      </w:r>
      <w:r w:rsidRPr="00E05F03">
        <w:rPr>
          <w:rFonts w:ascii="Times New Roman" w:hAnsi="Times New Roman"/>
          <w:noProof/>
          <w:sz w:val="24"/>
          <w:szCs w:val="24"/>
        </w:rPr>
        <w:t xml:space="preserve"> sebesar 7,045 lebih besar dibanding nilai t</w:t>
      </w:r>
      <w:r w:rsidRPr="00206724">
        <w:rPr>
          <w:rFonts w:ascii="Times New Roman" w:hAnsi="Times New Roman"/>
          <w:noProof/>
          <w:sz w:val="24"/>
          <w:szCs w:val="24"/>
          <w:vertAlign w:val="subscript"/>
        </w:rPr>
        <w:t>tabel</w:t>
      </w:r>
      <w:r w:rsidRPr="00E05F03">
        <w:rPr>
          <w:rFonts w:ascii="Times New Roman" w:hAnsi="Times New Roman"/>
          <w:noProof/>
          <w:sz w:val="24"/>
          <w:szCs w:val="24"/>
        </w:rPr>
        <w:t xml:space="preserve"> 1,991 dengan nilai signifikansi 0,000 &lt; 0,05 yang artinya adalah variabel metode pembayaran berpengaruh positif dan signifikan terhadap variabel keputusan pembelian.</w:t>
      </w:r>
    </w:p>
    <w:p w14:paraId="1DC5F34A" w14:textId="77777777" w:rsidR="00865B3D" w:rsidRDefault="00865B3D" w:rsidP="00865B3D">
      <w:pPr>
        <w:spacing w:after="0" w:line="360" w:lineRule="auto"/>
        <w:jc w:val="both"/>
        <w:rPr>
          <w:rFonts w:ascii="Times New Roman" w:hAnsi="Times New Roman"/>
          <w:noProof/>
          <w:sz w:val="24"/>
          <w:szCs w:val="24"/>
        </w:rPr>
      </w:pPr>
    </w:p>
    <w:p w14:paraId="4E132FDB" w14:textId="77777777" w:rsidR="00865B3D" w:rsidRDefault="00865B3D" w:rsidP="00865B3D">
      <w:pPr>
        <w:spacing w:after="0" w:line="240" w:lineRule="auto"/>
        <w:jc w:val="both"/>
        <w:rPr>
          <w:rFonts w:ascii="Times New Roman" w:hAnsi="Times New Roman"/>
          <w:b/>
          <w:bCs/>
          <w:noProof/>
          <w:sz w:val="24"/>
          <w:szCs w:val="24"/>
        </w:rPr>
      </w:pPr>
      <w:r w:rsidRPr="00E05F03">
        <w:rPr>
          <w:rFonts w:ascii="Times New Roman" w:hAnsi="Times New Roman"/>
          <w:b/>
          <w:bCs/>
          <w:noProof/>
          <w:sz w:val="24"/>
          <w:szCs w:val="24"/>
        </w:rPr>
        <w:t>Kata kunci: metode pembayaran, keputusan pembelian</w:t>
      </w:r>
    </w:p>
    <w:p w14:paraId="7FA0CBE9" w14:textId="77777777" w:rsidR="00375F11" w:rsidRDefault="00375F11" w:rsidP="00695D79">
      <w:pPr>
        <w:spacing w:after="0" w:line="240" w:lineRule="auto"/>
        <w:jc w:val="both"/>
        <w:rPr>
          <w:rFonts w:ascii="Times New Roman" w:hAnsi="Times New Roman"/>
          <w:noProof/>
          <w:sz w:val="24"/>
          <w:szCs w:val="24"/>
        </w:rPr>
      </w:pPr>
    </w:p>
    <w:p w14:paraId="022C5E44" w14:textId="13630BF1" w:rsidR="00375F11" w:rsidRPr="009F33B4" w:rsidRDefault="00375F11" w:rsidP="009F33B4">
      <w:pPr>
        <w:spacing w:before="240"/>
        <w:jc w:val="both"/>
        <w:rPr>
          <w:rFonts w:ascii="Times New Roman" w:hAnsi="Times New Roman"/>
          <w:b/>
          <w:i/>
          <w:iCs/>
          <w:noProof/>
          <w:sz w:val="24"/>
          <w:szCs w:val="24"/>
        </w:rPr>
      </w:pPr>
      <w:r w:rsidRPr="009F33B4">
        <w:rPr>
          <w:rFonts w:ascii="Times New Roman" w:hAnsi="Times New Roman"/>
          <w:b/>
          <w:i/>
          <w:iCs/>
          <w:noProof/>
          <w:sz w:val="24"/>
          <w:szCs w:val="24"/>
        </w:rPr>
        <w:t>ABSTRACT</w:t>
      </w:r>
    </w:p>
    <w:p w14:paraId="73C92570" w14:textId="4B727570" w:rsidR="00865B3D" w:rsidRPr="009F33B4" w:rsidRDefault="00865B3D" w:rsidP="009F33B4">
      <w:pPr>
        <w:pStyle w:val="NormalWeb"/>
        <w:spacing w:before="0" w:beforeAutospacing="0" w:after="0" w:afterAutospacing="0"/>
        <w:jc w:val="both"/>
        <w:rPr>
          <w:i/>
          <w:iCs/>
        </w:rPr>
      </w:pPr>
      <w:r w:rsidRPr="00FA07FE">
        <w:rPr>
          <w:i/>
          <w:iCs/>
          <w:color w:val="000000"/>
        </w:rPr>
        <w:t xml:space="preserve">Along with economic developments in the current era of globalization, humans are increasingly observant in meeting their needs to get convenience in making payment transactions. In Indonesia itself there has been a shift in payment transactions, namely from cash to non-cash, but this shift does not eliminate cash payments. Ease of payment transactions is not only sought for large companies, but also for Micro, Small and Medium Enterprises, consumers also want to get convenience. So the problem is that there are still many Micro, Small and Medium Enterprises that do not really care about the payment methods they prepare for consumer </w:t>
      </w:r>
      <w:r w:rsidRPr="00FA07FE">
        <w:rPr>
          <w:i/>
          <w:iCs/>
          <w:color w:val="000000"/>
        </w:rPr>
        <w:lastRenderedPageBreak/>
        <w:t>payment transactions. </w:t>
      </w:r>
      <w:r w:rsidR="009F33B4">
        <w:rPr>
          <w:i/>
          <w:iCs/>
        </w:rPr>
        <w:t xml:space="preserve"> </w:t>
      </w:r>
      <w:r w:rsidRPr="00FA07FE">
        <w:rPr>
          <w:i/>
          <w:iCs/>
          <w:color w:val="000000"/>
        </w:rPr>
        <w:t>The purpose of this study was to determine whether the payment method has an effect on consumer purchasing decisions at the Nabil Fresh store and how much influence it has. The type of research used is quantitative research, namely research in the form of numbers to test hypotheses. This study will collect data using a questionnaire. The data analysis model used in this study is simple linear regression analysis. The sample selection was done by purposive sampling, in which the sample in this st</w:t>
      </w:r>
      <w:r>
        <w:rPr>
          <w:i/>
          <w:iCs/>
          <w:color w:val="000000"/>
        </w:rPr>
        <w:t xml:space="preserve">udy amounted to 80 respondents. </w:t>
      </w:r>
      <w:r w:rsidRPr="00FA07FE">
        <w:rPr>
          <w:i/>
          <w:iCs/>
          <w:color w:val="000000"/>
        </w:rPr>
        <w:t>In the results of the regression test Y = 9.801 + 0.894X where the regression coefficient is positive, and the significance value is 0.000 &lt;</w:t>
      </w:r>
      <w:r>
        <w:rPr>
          <w:i/>
          <w:iCs/>
          <w:color w:val="000000"/>
        </w:rPr>
        <w:t xml:space="preserve"> </w:t>
      </w:r>
      <w:r w:rsidRPr="00FA07FE">
        <w:rPr>
          <w:i/>
          <w:iCs/>
          <w:color w:val="000000"/>
        </w:rPr>
        <w:t xml:space="preserve">0.05, which means that the payment method variable has an effect on the purchasing decision variable. The results of the coefficient of determination test indicate that the effect of the payment method variable on the purchase decision variable is 38.9% while the rest is influenced by other variables not examined in this study. The results of the partial test (t-test) show that the </w:t>
      </w:r>
      <w:proofErr w:type="spellStart"/>
      <w:r w:rsidRPr="00FA07FE">
        <w:rPr>
          <w:i/>
          <w:iCs/>
          <w:color w:val="000000"/>
        </w:rPr>
        <w:t>t</w:t>
      </w:r>
      <w:r w:rsidRPr="00FA07FE">
        <w:rPr>
          <w:i/>
          <w:iCs/>
          <w:color w:val="000000"/>
          <w:sz w:val="16"/>
          <w:szCs w:val="16"/>
          <w:vertAlign w:val="subscript"/>
        </w:rPr>
        <w:t>count</w:t>
      </w:r>
      <w:proofErr w:type="spellEnd"/>
      <w:r w:rsidRPr="00FA07FE">
        <w:rPr>
          <w:i/>
          <w:iCs/>
          <w:color w:val="000000"/>
          <w:sz w:val="16"/>
          <w:szCs w:val="16"/>
          <w:vertAlign w:val="subscript"/>
        </w:rPr>
        <w:t xml:space="preserve"> </w:t>
      </w:r>
      <w:r w:rsidRPr="00FA07FE">
        <w:rPr>
          <w:i/>
          <w:iCs/>
          <w:color w:val="000000"/>
        </w:rPr>
        <w:t xml:space="preserve">of 7.045 is greater than the </w:t>
      </w:r>
      <w:proofErr w:type="spellStart"/>
      <w:r w:rsidRPr="00FA07FE">
        <w:rPr>
          <w:i/>
          <w:iCs/>
          <w:color w:val="000000"/>
        </w:rPr>
        <w:t>t</w:t>
      </w:r>
      <w:r w:rsidRPr="00FA07FE">
        <w:rPr>
          <w:i/>
          <w:iCs/>
          <w:color w:val="000000"/>
          <w:sz w:val="16"/>
          <w:szCs w:val="16"/>
          <w:vertAlign w:val="subscript"/>
        </w:rPr>
        <w:t>table</w:t>
      </w:r>
      <w:proofErr w:type="spellEnd"/>
      <w:r w:rsidRPr="00FA07FE">
        <w:rPr>
          <w:i/>
          <w:iCs/>
          <w:color w:val="000000"/>
          <w:sz w:val="16"/>
          <w:szCs w:val="16"/>
          <w:vertAlign w:val="subscript"/>
        </w:rPr>
        <w:t xml:space="preserve"> </w:t>
      </w:r>
      <w:r w:rsidRPr="00FA07FE">
        <w:rPr>
          <w:i/>
          <w:iCs/>
          <w:color w:val="000000"/>
        </w:rPr>
        <w:t>1.991 with a significance value of 0.000 &lt;</w:t>
      </w:r>
      <w:r>
        <w:rPr>
          <w:i/>
          <w:iCs/>
          <w:color w:val="000000"/>
        </w:rPr>
        <w:t xml:space="preserve"> </w:t>
      </w:r>
      <w:r w:rsidRPr="00FA07FE">
        <w:rPr>
          <w:i/>
          <w:iCs/>
          <w:color w:val="000000"/>
        </w:rPr>
        <w:t>0.05, which means that the payment method variable has a positive and significant effect on the purchasing decision variable. </w:t>
      </w:r>
    </w:p>
    <w:p w14:paraId="5A7C4AA1" w14:textId="259553D8" w:rsidR="00695D79" w:rsidRDefault="00695D79" w:rsidP="00695D79">
      <w:pPr>
        <w:pStyle w:val="NormalWeb"/>
        <w:spacing w:before="280" w:beforeAutospacing="0" w:after="0" w:afterAutospacing="0"/>
        <w:ind w:right="7" w:firstLine="4"/>
        <w:jc w:val="both"/>
        <w:rPr>
          <w:b/>
          <w:bCs/>
          <w:i/>
          <w:iCs/>
        </w:rPr>
      </w:pPr>
      <w:r w:rsidRPr="00D63DB2">
        <w:rPr>
          <w:b/>
          <w:bCs/>
          <w:i/>
          <w:iCs/>
        </w:rPr>
        <w:t>Keywords: payment methods, purchase decisions</w:t>
      </w:r>
    </w:p>
    <w:p w14:paraId="6CBE4DEC" w14:textId="4276C22D" w:rsidR="002B6BBA" w:rsidRPr="002B6BBA" w:rsidRDefault="002B6BBA" w:rsidP="00695D79">
      <w:pPr>
        <w:pStyle w:val="NormalWeb"/>
        <w:spacing w:before="280" w:beforeAutospacing="0" w:after="0" w:afterAutospacing="0"/>
        <w:ind w:right="7" w:firstLine="4"/>
        <w:jc w:val="both"/>
        <w:rPr>
          <w:bCs/>
          <w:iCs/>
        </w:rPr>
      </w:pPr>
      <w:r>
        <w:rPr>
          <w:bCs/>
          <w:iCs/>
        </w:rPr>
        <w:t xml:space="preserve">(*) </w:t>
      </w:r>
      <w:r>
        <w:rPr>
          <w:bCs/>
          <w:i/>
          <w:iCs/>
        </w:rPr>
        <w:t>Corresponding Author</w:t>
      </w:r>
      <w:r>
        <w:rPr>
          <w:bCs/>
          <w:i/>
          <w:iCs/>
        </w:rPr>
        <w:tab/>
      </w:r>
      <w:r>
        <w:rPr>
          <w:bCs/>
          <w:iCs/>
        </w:rPr>
        <w:t xml:space="preserve">: </w:t>
      </w:r>
      <w:proofErr w:type="spellStart"/>
      <w:r>
        <w:rPr>
          <w:bCs/>
          <w:iCs/>
        </w:rPr>
        <w:t>Rozik</w:t>
      </w:r>
      <w:proofErr w:type="spellEnd"/>
      <w:r>
        <w:rPr>
          <w:bCs/>
          <w:iCs/>
        </w:rPr>
        <w:t xml:space="preserve"> </w:t>
      </w:r>
      <w:proofErr w:type="spellStart"/>
      <w:r>
        <w:rPr>
          <w:bCs/>
          <w:iCs/>
        </w:rPr>
        <w:t>Aryanto</w:t>
      </w:r>
      <w:proofErr w:type="spellEnd"/>
      <w:r>
        <w:rPr>
          <w:bCs/>
          <w:iCs/>
        </w:rPr>
        <w:t xml:space="preserve">, </w:t>
      </w:r>
      <w:hyperlink r:id="rId9" w:history="1">
        <w:r w:rsidRPr="00CB2FEA">
          <w:rPr>
            <w:rStyle w:val="Hyperlink"/>
            <w:bCs/>
            <w:iCs/>
          </w:rPr>
          <w:t>rozikaryanto16@gmail.com</w:t>
        </w:r>
      </w:hyperlink>
      <w:r>
        <w:rPr>
          <w:bCs/>
          <w:iCs/>
        </w:rPr>
        <w:t>, 082210044901</w:t>
      </w:r>
    </w:p>
    <w:p w14:paraId="1E61591D" w14:textId="77777777" w:rsidR="00865B3D" w:rsidRPr="002B6BBA" w:rsidRDefault="00865B3D" w:rsidP="002B6BBA">
      <w:pPr>
        <w:pStyle w:val="NormalWeb"/>
        <w:pBdr>
          <w:top w:val="single" w:sz="24" w:space="1" w:color="auto"/>
        </w:pBdr>
        <w:spacing w:before="280" w:beforeAutospacing="0" w:after="0" w:afterAutospacing="0"/>
        <w:ind w:right="7" w:firstLine="4"/>
        <w:jc w:val="both"/>
        <w:rPr>
          <w:b/>
          <w:bCs/>
          <w:iCs/>
        </w:rPr>
      </w:pPr>
    </w:p>
    <w:p w14:paraId="7583C70F" w14:textId="5B1462FA" w:rsidR="000270D6" w:rsidRDefault="001F4EB1" w:rsidP="000270D6">
      <w:pPr>
        <w:spacing w:after="0" w:line="240" w:lineRule="auto"/>
        <w:ind w:left="709" w:hanging="709"/>
        <w:rPr>
          <w:rFonts w:ascii="Times New Roman" w:hAnsi="Times New Roman"/>
          <w:b/>
          <w:bCs/>
          <w:i/>
          <w:noProof/>
          <w:sz w:val="24"/>
          <w:szCs w:val="24"/>
        </w:rPr>
      </w:pPr>
      <w:r>
        <w:rPr>
          <w:rFonts w:ascii="Times New Roman" w:hAnsi="Times New Roman"/>
          <w:b/>
          <w:bCs/>
          <w:i/>
          <w:noProof/>
          <w:sz w:val="24"/>
          <w:szCs w:val="24"/>
        </w:rPr>
        <w:t>INRODUCTION</w:t>
      </w:r>
    </w:p>
    <w:p w14:paraId="3825F60D" w14:textId="235D2A6A" w:rsidR="001F4EB1" w:rsidRDefault="001F4EB1" w:rsidP="000270D6">
      <w:pPr>
        <w:spacing w:after="0" w:line="240" w:lineRule="auto"/>
        <w:ind w:left="709" w:hanging="709"/>
        <w:rPr>
          <w:rFonts w:ascii="Times New Roman" w:hAnsi="Times New Roman"/>
          <w:b/>
          <w:bCs/>
          <w:i/>
          <w:noProof/>
          <w:sz w:val="24"/>
          <w:szCs w:val="24"/>
        </w:rPr>
      </w:pPr>
    </w:p>
    <w:p w14:paraId="4830E83E" w14:textId="1B7AB0E7" w:rsidR="001F4EB1" w:rsidRDefault="001F4EB1" w:rsidP="001F4EB1">
      <w:pPr>
        <w:spacing w:after="0" w:line="240" w:lineRule="auto"/>
        <w:ind w:firstLine="709"/>
        <w:jc w:val="both"/>
        <w:rPr>
          <w:rFonts w:ascii="Times New Roman" w:hAnsi="Times New Roman"/>
          <w:noProof/>
          <w:sz w:val="24"/>
          <w:szCs w:val="24"/>
        </w:rPr>
      </w:pPr>
      <w:r w:rsidRPr="001F4EB1">
        <w:rPr>
          <w:rFonts w:ascii="Times New Roman" w:hAnsi="Times New Roman"/>
          <w:noProof/>
          <w:sz w:val="24"/>
          <w:szCs w:val="24"/>
        </w:rPr>
        <w:t>Di Indonesia sendiri telah terjadi pergeseran dalam melakukan transaksi pembayaran dari tunai menjadi pembayaran non tunai. meski demikian, pembayaran tunai masih tetap dilakukan. Artinya ada penambahan metode dalam melakukan pembayaran untuk mempermudah dalam melakukan transaksi, yang awalnya pembayaran tunai dengan menggunakan uang kertas, sekarang bisa melakukan pembayaran non tunai melalui uang elektronik seperti internet banking, mobile banking maupun fintech. Kemunculan pembayaran non tunai inilah yang memudahkan banyak orang untuk memilih metode pembayaran yang mereka butuhkan baik itu konsumen, perusahaan besar maupun Usaha Mikro, Kecil dan Menengah (UMKM). Nabil fresh merupakan salah satu UMKM yang ada di Depok, Jawa Barat. Nabil fresh sendiri menyediakan produk berupa buah-buahan segar, frozen food dan parcel buah. Berdasarkan wawancara dengan Ibu Mega Sarfika selaku pemilik Toko Nabil fresh mengatakan memang memang ada penurunan penjualan sejak pandemi covid-19. Konsumen cenderung mengalami perubahan kebiasaan dalam bertransaksi, salah satunya kendala saat konsumen melakukan transaksi pembayaran dengan toko Nabil Fresh ini. Oleh karena itulah penulis  tertarik untuk melakukan penelitian dengan judul Pengaruh Metode Pembayaran Terhadap Keputusan Pembelian Konsumen Toko Nabil Fresh.</w:t>
      </w:r>
    </w:p>
    <w:p w14:paraId="5CD70EC0" w14:textId="77777777" w:rsidR="003C3C82" w:rsidRDefault="001F4EB1" w:rsidP="003C3C82">
      <w:pPr>
        <w:spacing w:after="0" w:line="240" w:lineRule="auto"/>
        <w:ind w:firstLine="709"/>
        <w:jc w:val="both"/>
        <w:rPr>
          <w:rFonts w:ascii="Times New Roman" w:hAnsi="Times New Roman"/>
          <w:bCs/>
          <w:noProof/>
          <w:sz w:val="24"/>
          <w:szCs w:val="24"/>
        </w:rPr>
      </w:pPr>
      <w:r w:rsidRPr="001F4EB1">
        <w:rPr>
          <w:rFonts w:ascii="Times New Roman" w:hAnsi="Times New Roman"/>
          <w:noProof/>
          <w:sz w:val="24"/>
          <w:szCs w:val="24"/>
        </w:rPr>
        <w:t>Menurut Kotler dan Keller, (2020: 5) mengatakan bahwa pemasaran adalah suatu proses kemasyarakatan dimana individu maupun kelompok mendapatkan apa yang mereka butuhkan dan inginkan dengan cara menciptakan, menghantarkan serta mengkomunikasikan nilai pelanggan yang unggul.</w:t>
      </w:r>
      <w:r w:rsidR="002E36CB">
        <w:rPr>
          <w:rFonts w:ascii="Times New Roman" w:hAnsi="Times New Roman"/>
          <w:noProof/>
          <w:sz w:val="24"/>
          <w:szCs w:val="24"/>
        </w:rPr>
        <w:t xml:space="preserve"> </w:t>
      </w:r>
      <w:r w:rsidR="002E36CB" w:rsidRPr="002C277A">
        <w:rPr>
          <w:rFonts w:ascii="Times New Roman" w:hAnsi="Times New Roman"/>
          <w:noProof/>
          <w:sz w:val="24"/>
          <w:szCs w:val="24"/>
        </w:rPr>
        <w:t>Pemasaran (marketing) adalah s</w:t>
      </w:r>
      <w:r w:rsidR="002E36CB">
        <w:rPr>
          <w:rFonts w:ascii="Times New Roman" w:hAnsi="Times New Roman"/>
          <w:noProof/>
          <w:sz w:val="24"/>
          <w:szCs w:val="24"/>
        </w:rPr>
        <w:t>ebuah</w:t>
      </w:r>
      <w:r w:rsidR="002E36CB" w:rsidRPr="002C277A">
        <w:rPr>
          <w:rFonts w:ascii="Times New Roman" w:hAnsi="Times New Roman"/>
          <w:noProof/>
          <w:sz w:val="24"/>
          <w:szCs w:val="24"/>
        </w:rPr>
        <w:t xml:space="preserve"> sistem yang mencakup seluruh kegiata</w:t>
      </w:r>
      <w:r w:rsidR="002E36CB">
        <w:rPr>
          <w:rFonts w:ascii="Times New Roman" w:hAnsi="Times New Roman"/>
          <w:noProof/>
          <w:sz w:val="24"/>
          <w:szCs w:val="24"/>
        </w:rPr>
        <w:t>n</w:t>
      </w:r>
      <w:r w:rsidR="002E36CB" w:rsidRPr="002C277A">
        <w:rPr>
          <w:rFonts w:ascii="Times New Roman" w:hAnsi="Times New Roman"/>
          <w:noProof/>
          <w:sz w:val="24"/>
          <w:szCs w:val="24"/>
        </w:rPr>
        <w:t xml:space="preserve">, usaha-usaha yang </w:t>
      </w:r>
      <w:r w:rsidR="002E36CB">
        <w:rPr>
          <w:rFonts w:ascii="Times New Roman" w:hAnsi="Times New Roman"/>
          <w:noProof/>
          <w:sz w:val="24"/>
          <w:szCs w:val="24"/>
        </w:rPr>
        <w:t>tujuannya</w:t>
      </w:r>
      <w:r w:rsidR="002E36CB" w:rsidRPr="002C277A">
        <w:rPr>
          <w:rFonts w:ascii="Times New Roman" w:hAnsi="Times New Roman"/>
          <w:noProof/>
          <w:sz w:val="24"/>
          <w:szCs w:val="24"/>
        </w:rPr>
        <w:t xml:space="preserve"> untuk merencanakan, menentukan</w:t>
      </w:r>
      <w:r w:rsidR="002E36CB">
        <w:rPr>
          <w:rFonts w:ascii="Times New Roman" w:hAnsi="Times New Roman"/>
          <w:noProof/>
          <w:sz w:val="24"/>
          <w:szCs w:val="24"/>
        </w:rPr>
        <w:t xml:space="preserve"> suatu</w:t>
      </w:r>
      <w:r w:rsidR="002E36CB" w:rsidRPr="002C277A">
        <w:rPr>
          <w:rFonts w:ascii="Times New Roman" w:hAnsi="Times New Roman"/>
          <w:noProof/>
          <w:sz w:val="24"/>
          <w:szCs w:val="24"/>
        </w:rPr>
        <w:t xml:space="preserve"> harga, mempromosikan </w:t>
      </w:r>
      <w:r w:rsidR="002E36CB">
        <w:rPr>
          <w:rFonts w:ascii="Times New Roman" w:hAnsi="Times New Roman"/>
          <w:noProof/>
          <w:sz w:val="24"/>
          <w:szCs w:val="24"/>
        </w:rPr>
        <w:t>dan</w:t>
      </w:r>
      <w:r w:rsidR="002E36CB" w:rsidRPr="002C277A">
        <w:rPr>
          <w:rFonts w:ascii="Times New Roman" w:hAnsi="Times New Roman"/>
          <w:noProof/>
          <w:sz w:val="24"/>
          <w:szCs w:val="24"/>
        </w:rPr>
        <w:t xml:space="preserve"> mendistribusikan barang </w:t>
      </w:r>
      <w:r w:rsidR="002E36CB">
        <w:rPr>
          <w:rFonts w:ascii="Times New Roman" w:hAnsi="Times New Roman"/>
          <w:noProof/>
          <w:sz w:val="24"/>
          <w:szCs w:val="24"/>
        </w:rPr>
        <w:t>maupun</w:t>
      </w:r>
      <w:r w:rsidR="002E36CB" w:rsidRPr="002C277A">
        <w:rPr>
          <w:rFonts w:ascii="Times New Roman" w:hAnsi="Times New Roman"/>
          <w:noProof/>
          <w:sz w:val="24"/>
          <w:szCs w:val="24"/>
        </w:rPr>
        <w:t xml:space="preserve"> jasa yang memuaskan kebutuhan baik kepada pembeli yang ada maupun pembeli </w:t>
      </w:r>
      <w:r w:rsidR="002E36CB">
        <w:rPr>
          <w:rFonts w:ascii="Times New Roman" w:hAnsi="Times New Roman"/>
          <w:noProof/>
          <w:sz w:val="24"/>
          <w:szCs w:val="24"/>
        </w:rPr>
        <w:t xml:space="preserve">yang </w:t>
      </w:r>
      <w:r w:rsidR="002E36CB" w:rsidRPr="002C277A">
        <w:rPr>
          <w:rFonts w:ascii="Times New Roman" w:hAnsi="Times New Roman"/>
          <w:noProof/>
          <w:sz w:val="24"/>
          <w:szCs w:val="24"/>
        </w:rPr>
        <w:t>potensial.</w:t>
      </w:r>
      <w:r w:rsidR="002E36CB">
        <w:rPr>
          <w:rFonts w:ascii="Times New Roman" w:hAnsi="Times New Roman"/>
          <w:noProof/>
          <w:sz w:val="24"/>
          <w:szCs w:val="24"/>
        </w:rPr>
        <w:t xml:space="preserve"> </w:t>
      </w:r>
      <w:r w:rsidR="003C3C82" w:rsidRPr="003C3C82">
        <w:rPr>
          <w:rFonts w:ascii="Times New Roman" w:hAnsi="Times New Roman"/>
          <w:bCs/>
          <w:noProof/>
          <w:sz w:val="24"/>
          <w:szCs w:val="24"/>
        </w:rPr>
        <w:t>Menurut Tjiptono (2011: 6) mengatakan bahwa pemasaran merupakan aktivitas serangkaian institusi dan proses untuk menciptakan, mengkomunikasikan, menyampaikan maupun pertukaran tawaran yang memiliki suatu nilai bagi pelanggan, klien, mitra dan masyarakat luas.</w:t>
      </w:r>
    </w:p>
    <w:p w14:paraId="094DF64A" w14:textId="29C099BF" w:rsidR="001F4EB1" w:rsidRPr="003C3C82" w:rsidRDefault="001F4EB1" w:rsidP="003C3C82">
      <w:pPr>
        <w:spacing w:after="0" w:line="240" w:lineRule="auto"/>
        <w:ind w:firstLine="709"/>
        <w:jc w:val="both"/>
        <w:rPr>
          <w:rFonts w:ascii="Times New Roman" w:hAnsi="Times New Roman"/>
          <w:bCs/>
          <w:noProof/>
          <w:sz w:val="24"/>
          <w:szCs w:val="24"/>
        </w:rPr>
      </w:pPr>
      <w:r w:rsidRPr="001F4EB1">
        <w:rPr>
          <w:rFonts w:ascii="Times New Roman" w:hAnsi="Times New Roman"/>
          <w:noProof/>
          <w:sz w:val="24"/>
          <w:szCs w:val="24"/>
        </w:rPr>
        <w:lastRenderedPageBreak/>
        <w:t>Adapun tujuan pemasaran menurut Kotler dan Keller (2020) adalah memenuhi dan memuaskan kebutuhan dan keinginan pelanggan sasaran dengan cara yang lebih baik daripada para pesaing. Pemasar selalu mencari kemunculan tren pelanggan yang menunjukkan peluang pemasaran baru.</w:t>
      </w:r>
    </w:p>
    <w:p w14:paraId="39EFE375" w14:textId="77777777" w:rsidR="003C3C82" w:rsidRPr="003C3C82" w:rsidRDefault="001F4EB1" w:rsidP="003C3C82">
      <w:pPr>
        <w:spacing w:after="0" w:line="240" w:lineRule="auto"/>
        <w:ind w:firstLine="709"/>
        <w:jc w:val="both"/>
        <w:rPr>
          <w:rFonts w:ascii="Times New Roman" w:hAnsi="Times New Roman"/>
          <w:bCs/>
          <w:noProof/>
          <w:sz w:val="24"/>
          <w:szCs w:val="24"/>
        </w:rPr>
      </w:pPr>
      <w:r>
        <w:rPr>
          <w:rFonts w:ascii="Times New Roman" w:hAnsi="Times New Roman"/>
          <w:noProof/>
          <w:sz w:val="24"/>
          <w:szCs w:val="24"/>
        </w:rPr>
        <w:t>Kemudian m</w:t>
      </w:r>
      <w:r w:rsidRPr="001F4EB1">
        <w:rPr>
          <w:rFonts w:ascii="Times New Roman" w:hAnsi="Times New Roman"/>
          <w:noProof/>
          <w:sz w:val="24"/>
          <w:szCs w:val="24"/>
        </w:rPr>
        <w:t>enurut Tambunan dalam Abdul Halim (2020) Usaha Mikro, Kecil Dan Menengah (UMKM) ialah unit usaha produktif yang berdiri sendiri, dilakukan oleh orang perorangan atau Badan Usaha di semua sektor ekonomi.</w:t>
      </w:r>
      <w:r w:rsidR="003C3C82">
        <w:rPr>
          <w:rFonts w:ascii="Times New Roman" w:hAnsi="Times New Roman"/>
          <w:noProof/>
          <w:sz w:val="24"/>
          <w:szCs w:val="24"/>
        </w:rPr>
        <w:t xml:space="preserve"> </w:t>
      </w:r>
      <w:r w:rsidR="003C3C82" w:rsidRPr="003C3C82">
        <w:rPr>
          <w:rFonts w:ascii="Times New Roman" w:hAnsi="Times New Roman"/>
          <w:bCs/>
          <w:noProof/>
          <w:sz w:val="24"/>
          <w:szCs w:val="24"/>
        </w:rPr>
        <w:t>Di Indonesia sendiri definisi UMKM diatur berdasarkan Undang-Undang Republik Indonesia Nomor 20 Tahun 2008 tentang Usaha Mikro, Kecil, dan Menengah. Adapun definisi menurut UU No. 20 Tahun 2008 tersebut yaitu sebagai berikut:</w:t>
      </w:r>
    </w:p>
    <w:p w14:paraId="42F5C410" w14:textId="77777777" w:rsidR="003C3C82" w:rsidRPr="003C3C82" w:rsidRDefault="003C3C82" w:rsidP="003C3C82">
      <w:pPr>
        <w:spacing w:after="0" w:line="240" w:lineRule="auto"/>
        <w:jc w:val="both"/>
        <w:rPr>
          <w:rFonts w:ascii="Times New Roman" w:hAnsi="Times New Roman"/>
          <w:bCs/>
          <w:noProof/>
          <w:sz w:val="24"/>
          <w:szCs w:val="24"/>
        </w:rPr>
      </w:pPr>
      <w:r w:rsidRPr="003C3C82">
        <w:rPr>
          <w:rFonts w:ascii="Times New Roman" w:hAnsi="Times New Roman"/>
          <w:bCs/>
          <w:noProof/>
          <w:sz w:val="24"/>
          <w:szCs w:val="24"/>
        </w:rPr>
        <w:t>1.</w:t>
      </w:r>
      <w:r w:rsidRPr="003C3C82">
        <w:rPr>
          <w:rFonts w:ascii="Times New Roman" w:hAnsi="Times New Roman"/>
          <w:bCs/>
          <w:noProof/>
          <w:sz w:val="24"/>
          <w:szCs w:val="24"/>
        </w:rPr>
        <w:tab/>
        <w:t>Usaha Mikro</w:t>
      </w:r>
    </w:p>
    <w:p w14:paraId="696F7B5E" w14:textId="77777777" w:rsidR="003C3C82" w:rsidRPr="003C3C82" w:rsidRDefault="003C3C82" w:rsidP="003C3C82">
      <w:pPr>
        <w:spacing w:after="0" w:line="240" w:lineRule="auto"/>
        <w:ind w:firstLine="709"/>
        <w:jc w:val="both"/>
        <w:rPr>
          <w:rFonts w:ascii="Times New Roman" w:hAnsi="Times New Roman"/>
          <w:bCs/>
          <w:noProof/>
          <w:sz w:val="24"/>
          <w:szCs w:val="24"/>
        </w:rPr>
      </w:pPr>
      <w:r w:rsidRPr="003C3C82">
        <w:rPr>
          <w:rFonts w:ascii="Times New Roman" w:hAnsi="Times New Roman"/>
          <w:bCs/>
          <w:noProof/>
          <w:sz w:val="24"/>
          <w:szCs w:val="24"/>
        </w:rPr>
        <w:tab/>
        <w:t>Usaha produktif yang dimiliki orang perorangan atau badan usaha perorangan yang memenuhi kriteria Usaha Mikro sebagaimana diatur dalam Undang-Undang ini. Kriteria yang termasuk usaha mikro yaitu mempunyai aset maksimal 50 Juta, dan omset maksimal 300 Juta.</w:t>
      </w:r>
    </w:p>
    <w:p w14:paraId="74DCB204" w14:textId="77777777" w:rsidR="003C3C82" w:rsidRPr="003C3C82" w:rsidRDefault="003C3C82" w:rsidP="003C3C82">
      <w:pPr>
        <w:spacing w:after="0" w:line="240" w:lineRule="auto"/>
        <w:jc w:val="both"/>
        <w:rPr>
          <w:rFonts w:ascii="Times New Roman" w:hAnsi="Times New Roman"/>
          <w:bCs/>
          <w:noProof/>
          <w:sz w:val="24"/>
          <w:szCs w:val="24"/>
        </w:rPr>
      </w:pPr>
      <w:r w:rsidRPr="003C3C82">
        <w:rPr>
          <w:rFonts w:ascii="Times New Roman" w:hAnsi="Times New Roman"/>
          <w:bCs/>
          <w:noProof/>
          <w:sz w:val="24"/>
          <w:szCs w:val="24"/>
        </w:rPr>
        <w:t>2.</w:t>
      </w:r>
      <w:r w:rsidRPr="003C3C82">
        <w:rPr>
          <w:rFonts w:ascii="Times New Roman" w:hAnsi="Times New Roman"/>
          <w:bCs/>
          <w:noProof/>
          <w:sz w:val="24"/>
          <w:szCs w:val="24"/>
        </w:rPr>
        <w:tab/>
        <w:t>Usaha Kecil</w:t>
      </w:r>
    </w:p>
    <w:p w14:paraId="51A640BC" w14:textId="77777777" w:rsidR="003C3C82" w:rsidRPr="003C3C82" w:rsidRDefault="003C3C82" w:rsidP="003C3C82">
      <w:pPr>
        <w:spacing w:after="0" w:line="240" w:lineRule="auto"/>
        <w:ind w:firstLine="709"/>
        <w:jc w:val="both"/>
        <w:rPr>
          <w:rFonts w:ascii="Times New Roman" w:hAnsi="Times New Roman"/>
          <w:bCs/>
          <w:noProof/>
          <w:sz w:val="24"/>
          <w:szCs w:val="24"/>
        </w:rPr>
      </w:pPr>
      <w:r w:rsidRPr="003C3C82">
        <w:rPr>
          <w:rFonts w:ascii="Times New Roman" w:hAnsi="Times New Roman"/>
          <w:bCs/>
          <w:noProof/>
          <w:sz w:val="24"/>
          <w:szCs w:val="24"/>
        </w:rPr>
        <w:tab/>
        <w:t>Usaha Kecil merupakan usaha ekonomi produktif yang berdiri sendiri dan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 Kriteria yang termasuk usaha kecil yaitu mempunyai aset 50 juta-500 juta dan omset 300 juta-2,5 miliar.</w:t>
      </w:r>
    </w:p>
    <w:p w14:paraId="720E3ABE" w14:textId="77777777" w:rsidR="003C3C82" w:rsidRPr="003C3C82" w:rsidRDefault="003C3C82" w:rsidP="003C3C82">
      <w:pPr>
        <w:spacing w:after="0" w:line="240" w:lineRule="auto"/>
        <w:jc w:val="both"/>
        <w:rPr>
          <w:rFonts w:ascii="Times New Roman" w:hAnsi="Times New Roman"/>
          <w:bCs/>
          <w:noProof/>
          <w:sz w:val="24"/>
          <w:szCs w:val="24"/>
        </w:rPr>
      </w:pPr>
      <w:r w:rsidRPr="003C3C82">
        <w:rPr>
          <w:rFonts w:ascii="Times New Roman" w:hAnsi="Times New Roman"/>
          <w:bCs/>
          <w:noProof/>
          <w:sz w:val="24"/>
          <w:szCs w:val="24"/>
        </w:rPr>
        <w:t>3.</w:t>
      </w:r>
      <w:r w:rsidRPr="003C3C82">
        <w:rPr>
          <w:rFonts w:ascii="Times New Roman" w:hAnsi="Times New Roman"/>
          <w:bCs/>
          <w:noProof/>
          <w:sz w:val="24"/>
          <w:szCs w:val="24"/>
        </w:rPr>
        <w:tab/>
        <w:t>Usaha Menengah</w:t>
      </w:r>
    </w:p>
    <w:p w14:paraId="2A071EDC" w14:textId="67F1E007" w:rsidR="001F4EB1" w:rsidRPr="003C3C82" w:rsidRDefault="003C3C82" w:rsidP="003C3C82">
      <w:pPr>
        <w:spacing w:after="0" w:line="240" w:lineRule="auto"/>
        <w:ind w:firstLine="709"/>
        <w:jc w:val="both"/>
        <w:rPr>
          <w:rFonts w:ascii="Times New Roman" w:hAnsi="Times New Roman"/>
          <w:bCs/>
          <w:noProof/>
          <w:sz w:val="24"/>
          <w:szCs w:val="24"/>
        </w:rPr>
      </w:pPr>
      <w:r w:rsidRPr="003C3C82">
        <w:rPr>
          <w:rFonts w:ascii="Times New Roman" w:hAnsi="Times New Roman"/>
          <w:bCs/>
          <w:noProof/>
          <w:sz w:val="24"/>
          <w:szCs w:val="24"/>
        </w:rPr>
        <w:tab/>
        <w:t>Usaha Menengah adalah usaha ekonomi produktif yang berdiri sendiri dan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Kriteria yang termasuk usaha menengah yaitu mempunyai aset 500 juta-10 miliar dan omset 2,5 miliar-50 miliar.</w:t>
      </w:r>
    </w:p>
    <w:p w14:paraId="137A4E4A" w14:textId="38D07C4A" w:rsidR="001F4EB1" w:rsidRPr="00CF3B61" w:rsidRDefault="001F4EB1" w:rsidP="00CF3B61">
      <w:pPr>
        <w:spacing w:after="0" w:line="240" w:lineRule="auto"/>
        <w:ind w:firstLine="709"/>
        <w:jc w:val="both"/>
        <w:rPr>
          <w:rFonts w:ascii="Times New Roman" w:hAnsi="Times New Roman"/>
          <w:bCs/>
          <w:noProof/>
          <w:sz w:val="24"/>
          <w:szCs w:val="24"/>
        </w:rPr>
      </w:pPr>
      <w:r>
        <w:rPr>
          <w:rFonts w:ascii="Times New Roman" w:hAnsi="Times New Roman"/>
          <w:noProof/>
          <w:sz w:val="24"/>
          <w:szCs w:val="24"/>
        </w:rPr>
        <w:t xml:space="preserve">Selanjutnya menurut </w:t>
      </w:r>
      <w:r w:rsidRPr="001F4EB1">
        <w:rPr>
          <w:rFonts w:ascii="Times New Roman" w:hAnsi="Times New Roman"/>
          <w:noProof/>
          <w:sz w:val="24"/>
          <w:szCs w:val="24"/>
        </w:rPr>
        <w:t>Aulia (2008) sistem pembayaran adalah suatu sistem yang melakukan pengaturan kontrak, fasilitas pengoprasian dan mekanisme teknis yang digunakan untuk penyampaian, pengesahan dan penerimaan intruksi pembayaran serta pemenuhan kewajiban pembayaran yang dikumpulkan melalui pertukaran nilai antar perorangan, bank, lembaga lainnya baik domestik maupun antar negara.</w:t>
      </w:r>
      <w:r w:rsidR="003C3C82">
        <w:rPr>
          <w:rFonts w:ascii="Times New Roman" w:hAnsi="Times New Roman"/>
          <w:noProof/>
          <w:sz w:val="24"/>
          <w:szCs w:val="24"/>
        </w:rPr>
        <w:t xml:space="preserve"> </w:t>
      </w:r>
      <w:r w:rsidR="003C3C82" w:rsidRPr="003C3C82">
        <w:rPr>
          <w:rFonts w:ascii="Times New Roman" w:hAnsi="Times New Roman"/>
          <w:bCs/>
          <w:noProof/>
          <w:sz w:val="24"/>
          <w:szCs w:val="24"/>
        </w:rPr>
        <w:t>Menurut Undang-undang Bank Indonesia No. 23 Tahun 1999 Tentang Bank Indonesia, menyatakan bahwa “Sistem Pembayaran adalah sistem yang mencakup seperangkat aturan, lembaga, dan mekanisme yang digunakan untuk melakukan transfer dana untuk memenuhi kewajiban yang timbul dari kegiatan ekonomi”.</w:t>
      </w:r>
      <w:r w:rsidR="00CF3B61">
        <w:rPr>
          <w:rFonts w:ascii="Times New Roman" w:hAnsi="Times New Roman"/>
          <w:bCs/>
          <w:noProof/>
          <w:sz w:val="24"/>
          <w:szCs w:val="24"/>
        </w:rPr>
        <w:t xml:space="preserve"> </w:t>
      </w:r>
      <w:r w:rsidR="00CF3B61" w:rsidRPr="00CF3B61">
        <w:rPr>
          <w:rFonts w:ascii="Times New Roman" w:hAnsi="Times New Roman"/>
          <w:bCs/>
          <w:noProof/>
          <w:sz w:val="24"/>
          <w:szCs w:val="24"/>
        </w:rPr>
        <w:t xml:space="preserve">Beberapa sistem pembayaran yang sering digunakan sekarang yaitu </w:t>
      </w:r>
      <w:r w:rsidR="00CF3B61">
        <w:rPr>
          <w:rFonts w:ascii="Times New Roman" w:hAnsi="Times New Roman"/>
          <w:bCs/>
          <w:noProof/>
          <w:sz w:val="24"/>
          <w:szCs w:val="24"/>
        </w:rPr>
        <w:t xml:space="preserve">Cash (tunai), </w:t>
      </w:r>
      <w:r w:rsidR="00CF3B61" w:rsidRPr="00CF3B61">
        <w:rPr>
          <w:rFonts w:ascii="Times New Roman" w:hAnsi="Times New Roman"/>
          <w:bCs/>
          <w:noProof/>
          <w:sz w:val="24"/>
          <w:szCs w:val="24"/>
        </w:rPr>
        <w:t xml:space="preserve">OVO, GOPAY, DANA, </w:t>
      </w:r>
      <w:r w:rsidR="00CF3B61" w:rsidRPr="00CF3B61">
        <w:rPr>
          <w:rFonts w:ascii="Times New Roman" w:hAnsi="Times New Roman"/>
          <w:bCs/>
          <w:i/>
          <w:iCs/>
          <w:noProof/>
          <w:sz w:val="24"/>
          <w:szCs w:val="24"/>
        </w:rPr>
        <w:t xml:space="preserve">mobile banking, internet banking </w:t>
      </w:r>
      <w:r w:rsidR="00CF3B61" w:rsidRPr="00CF3B61">
        <w:rPr>
          <w:rFonts w:ascii="Times New Roman" w:hAnsi="Times New Roman"/>
          <w:bCs/>
          <w:noProof/>
          <w:sz w:val="24"/>
          <w:szCs w:val="24"/>
        </w:rPr>
        <w:t>dan lain sebagainya.</w:t>
      </w:r>
    </w:p>
    <w:p w14:paraId="5717B758" w14:textId="6F7F8E9C" w:rsidR="001F4EB1" w:rsidRDefault="001F4EB1" w:rsidP="00CF3B61">
      <w:pPr>
        <w:spacing w:after="0" w:line="240" w:lineRule="auto"/>
        <w:ind w:firstLine="709"/>
        <w:jc w:val="both"/>
        <w:rPr>
          <w:rFonts w:ascii="Times New Roman" w:hAnsi="Times New Roman"/>
          <w:noProof/>
          <w:sz w:val="24"/>
          <w:szCs w:val="24"/>
        </w:rPr>
      </w:pPr>
      <w:r>
        <w:rPr>
          <w:rFonts w:ascii="Times New Roman" w:hAnsi="Times New Roman"/>
          <w:noProof/>
          <w:sz w:val="24"/>
          <w:szCs w:val="24"/>
        </w:rPr>
        <w:t>Terakhir k</w:t>
      </w:r>
      <w:r w:rsidRPr="001F4EB1">
        <w:rPr>
          <w:rFonts w:ascii="Times New Roman" w:hAnsi="Times New Roman"/>
          <w:noProof/>
          <w:sz w:val="24"/>
          <w:szCs w:val="24"/>
        </w:rPr>
        <w:t>eputusan pembelian sangat erat hubungannya dengan perilaku konsumen dalam memutuskan ingin menggunakan produk maupun jasa yang diinginkan. Kotler dan Keller (2020:166) mengatakan bahwa, ”Perilaku pembelian konsumen adalah studi tentang bagaimana individu, kelompok, dan organisasi memilih, membeli, menggunakan dan bagaimana barang, jasa, ide atau pengalaman untuk memuaskan kebutuhan dan keinginan mereka”.</w:t>
      </w:r>
      <w:r w:rsidR="00CF3B61">
        <w:rPr>
          <w:rFonts w:ascii="Times New Roman" w:hAnsi="Times New Roman"/>
          <w:noProof/>
          <w:sz w:val="24"/>
          <w:szCs w:val="24"/>
        </w:rPr>
        <w:t xml:space="preserve"> </w:t>
      </w:r>
      <w:r w:rsidR="00CF3B61" w:rsidRPr="00CF3B61">
        <w:rPr>
          <w:rFonts w:ascii="Times New Roman" w:hAnsi="Times New Roman"/>
          <w:noProof/>
          <w:sz w:val="24"/>
          <w:szCs w:val="24"/>
        </w:rPr>
        <w:t>Seorang pembeli tidak akan melakukan pembelian begitu saja, tanpa adanya niat, keinginan maupun rangsangan baik dari dalam dirinya sendiri maupun dari luar. Kotler dan Keller (2020:176-178) mengatakan bahwa</w:t>
      </w:r>
      <w:r w:rsidR="00CF3B61">
        <w:rPr>
          <w:rFonts w:ascii="Times New Roman" w:hAnsi="Times New Roman"/>
          <w:noProof/>
          <w:sz w:val="24"/>
          <w:szCs w:val="24"/>
        </w:rPr>
        <w:t xml:space="preserve"> </w:t>
      </w:r>
      <w:r w:rsidR="00CF3B61" w:rsidRPr="00CF3B61">
        <w:rPr>
          <w:rFonts w:ascii="Times New Roman" w:hAnsi="Times New Roman"/>
          <w:noProof/>
          <w:sz w:val="24"/>
          <w:szCs w:val="24"/>
        </w:rPr>
        <w:t xml:space="preserve">“Titik awal untuk memahami perilaku konsumen adalah model respon rangsangan. Rangsangan pemasaran dan lingkungan memasuki kesadaran konsumen, dan sekelompok proses psikologis digabungkan dengan karakteristik konsumen tertentu menghasilkan proses pengambilan keputusan dan keputusan akhir pembelian. Tugas </w:t>
      </w:r>
      <w:r w:rsidR="00CF3B61" w:rsidRPr="00CF3B61">
        <w:rPr>
          <w:rFonts w:ascii="Times New Roman" w:hAnsi="Times New Roman"/>
          <w:noProof/>
          <w:sz w:val="24"/>
          <w:szCs w:val="24"/>
        </w:rPr>
        <w:lastRenderedPageBreak/>
        <w:t>pemasar adalah memahami apa yang terjadi dalam kesadaran konsumen antara kedatangan rangsangan pemasaran dari luar dan keputusan pembelian akhir. Empat proses psikologis kunci yaitu motivasi, persepsi, pembelajaran dan memori akan mempengaruhi konsumen secara fundamental.”</w:t>
      </w:r>
    </w:p>
    <w:p w14:paraId="044B1B09" w14:textId="7D8B2DB1" w:rsidR="001F4EB1" w:rsidRDefault="001F4EB1" w:rsidP="001F4EB1">
      <w:pPr>
        <w:spacing w:after="0" w:line="240" w:lineRule="auto"/>
        <w:jc w:val="both"/>
        <w:rPr>
          <w:rFonts w:ascii="Times New Roman" w:hAnsi="Times New Roman"/>
          <w:noProof/>
          <w:sz w:val="24"/>
          <w:szCs w:val="24"/>
        </w:rPr>
      </w:pPr>
    </w:p>
    <w:p w14:paraId="5F64D550" w14:textId="35A484B7" w:rsidR="001F4EB1" w:rsidRDefault="001F4EB1" w:rsidP="001F4EB1">
      <w:pPr>
        <w:spacing w:after="0" w:line="240" w:lineRule="auto"/>
        <w:jc w:val="both"/>
        <w:rPr>
          <w:rFonts w:ascii="Times New Roman" w:hAnsi="Times New Roman"/>
          <w:b/>
          <w:i/>
          <w:noProof/>
          <w:sz w:val="24"/>
          <w:szCs w:val="24"/>
        </w:rPr>
      </w:pPr>
      <w:r w:rsidRPr="001F4EB1">
        <w:rPr>
          <w:rFonts w:ascii="Times New Roman" w:hAnsi="Times New Roman"/>
          <w:b/>
          <w:i/>
          <w:noProof/>
          <w:sz w:val="24"/>
          <w:szCs w:val="24"/>
        </w:rPr>
        <w:t>METHODS</w:t>
      </w:r>
    </w:p>
    <w:p w14:paraId="03842797" w14:textId="7FEF8DCA" w:rsidR="001F4EB1" w:rsidRDefault="001F4EB1" w:rsidP="001F4EB1">
      <w:pPr>
        <w:spacing w:after="0" w:line="240" w:lineRule="auto"/>
        <w:jc w:val="both"/>
        <w:rPr>
          <w:rFonts w:ascii="Times New Roman" w:hAnsi="Times New Roman"/>
          <w:b/>
          <w:i/>
          <w:noProof/>
          <w:sz w:val="24"/>
          <w:szCs w:val="24"/>
        </w:rPr>
      </w:pPr>
    </w:p>
    <w:p w14:paraId="241F7898" w14:textId="602F34BF" w:rsidR="001F4EB1" w:rsidRDefault="001F4EB1" w:rsidP="001F4EB1">
      <w:pPr>
        <w:spacing w:after="0" w:line="240" w:lineRule="auto"/>
        <w:ind w:firstLine="720"/>
        <w:jc w:val="both"/>
        <w:rPr>
          <w:rFonts w:ascii="Times New Roman" w:hAnsi="Times New Roman"/>
          <w:noProof/>
          <w:sz w:val="24"/>
          <w:szCs w:val="24"/>
        </w:rPr>
      </w:pPr>
      <w:r w:rsidRPr="001F4EB1">
        <w:rPr>
          <w:rFonts w:ascii="Times New Roman" w:hAnsi="Times New Roman"/>
          <w:noProof/>
          <w:sz w:val="24"/>
          <w:szCs w:val="24"/>
        </w:rPr>
        <w:t>Bagian ini menjelaskan mengenai berbagai metode yang digunakan dalam penelitian. Menurut Sugiyono, (2017:9) Penelitian kuantitatif adalah metode penelitian yang berlandaskan pada filsafat positivisme, digunakan untuk meneliti pada populasi atau sampel tertentu, analisis bersifat statistik, dengan tujuan untuk menguji hipotesis yang telah ditentukan.</w:t>
      </w:r>
    </w:p>
    <w:p w14:paraId="0E077F65" w14:textId="6E197DAA" w:rsidR="001F4EB1" w:rsidRDefault="001F4EB1" w:rsidP="001F4EB1">
      <w:pPr>
        <w:spacing w:after="0" w:line="240" w:lineRule="auto"/>
        <w:ind w:firstLine="720"/>
        <w:jc w:val="both"/>
        <w:rPr>
          <w:rFonts w:ascii="Times New Roman" w:hAnsi="Times New Roman"/>
          <w:noProof/>
          <w:sz w:val="24"/>
          <w:szCs w:val="24"/>
        </w:rPr>
      </w:pPr>
      <w:r w:rsidRPr="001F4EB1">
        <w:rPr>
          <w:rFonts w:ascii="Times New Roman" w:hAnsi="Times New Roman"/>
          <w:noProof/>
          <w:sz w:val="24"/>
          <w:szCs w:val="24"/>
        </w:rPr>
        <w:t>Untuk populasi pada penelitian ini adalah para konsumen yang pernah melakukan transaksi pembelian pada toko Nabil Fresh. Jumlah konsumen berdasarkan info dari pihak toko Nabil Fresh rata-rata setiap bulannya  100 orang. Oleh karena itu penelitian ini akan menggunakan angka 100 sebagai populasi.</w:t>
      </w:r>
    </w:p>
    <w:p w14:paraId="2A0DA9C5" w14:textId="0B8EFC6C" w:rsidR="001F4EB1" w:rsidRPr="001F4EB1" w:rsidRDefault="00CF3B61" w:rsidP="001F4EB1">
      <w:pPr>
        <w:spacing w:after="0" w:line="240" w:lineRule="auto"/>
        <w:ind w:firstLine="720"/>
        <w:jc w:val="both"/>
        <w:rPr>
          <w:rFonts w:ascii="Times New Roman" w:hAnsi="Times New Roman"/>
          <w:noProof/>
          <w:sz w:val="24"/>
          <w:szCs w:val="24"/>
        </w:rPr>
      </w:pPr>
      <w:r>
        <w:rPr>
          <w:rFonts w:ascii="Times New Roman" w:hAnsi="Times New Roman"/>
          <w:noProof/>
          <w:sz w:val="24"/>
          <w:szCs w:val="24"/>
        </w:rPr>
        <w:t>S</w:t>
      </w:r>
      <w:r w:rsidR="001F4EB1" w:rsidRPr="001F4EB1">
        <w:rPr>
          <w:rFonts w:ascii="Times New Roman" w:hAnsi="Times New Roman"/>
          <w:noProof/>
          <w:sz w:val="24"/>
          <w:szCs w:val="24"/>
        </w:rPr>
        <w:t xml:space="preserve">ampel akan diambil dengan teknik </w:t>
      </w:r>
      <w:r w:rsidR="001F4EB1" w:rsidRPr="006373AC">
        <w:rPr>
          <w:rFonts w:ascii="Times New Roman" w:hAnsi="Times New Roman"/>
          <w:i/>
          <w:noProof/>
          <w:sz w:val="24"/>
          <w:szCs w:val="24"/>
        </w:rPr>
        <w:t>purposive sampling</w:t>
      </w:r>
      <w:r w:rsidR="001F4EB1" w:rsidRPr="001F4EB1">
        <w:rPr>
          <w:rFonts w:ascii="Times New Roman" w:hAnsi="Times New Roman"/>
          <w:noProof/>
          <w:sz w:val="24"/>
          <w:szCs w:val="24"/>
        </w:rPr>
        <w:t xml:space="preserve"> yaitu teknik penentuan sampel dengan pertimbangan tertentu (Sugiyono 2017:85). Oleh karena itu sampel akan diambil secara acak dengan syarat sampel yang diambil yaitu sebagai berikut: </w:t>
      </w:r>
    </w:p>
    <w:p w14:paraId="6936C261" w14:textId="77777777" w:rsidR="001F4EB1" w:rsidRPr="001F4EB1" w:rsidRDefault="001F4EB1" w:rsidP="001F4EB1">
      <w:pPr>
        <w:spacing w:after="0" w:line="240" w:lineRule="auto"/>
        <w:jc w:val="both"/>
        <w:rPr>
          <w:rFonts w:ascii="Times New Roman" w:hAnsi="Times New Roman"/>
          <w:noProof/>
          <w:sz w:val="24"/>
          <w:szCs w:val="24"/>
        </w:rPr>
      </w:pPr>
      <w:r w:rsidRPr="001F4EB1">
        <w:rPr>
          <w:rFonts w:ascii="Times New Roman" w:hAnsi="Times New Roman"/>
          <w:noProof/>
          <w:sz w:val="24"/>
          <w:szCs w:val="24"/>
        </w:rPr>
        <w:t>1.</w:t>
      </w:r>
      <w:r w:rsidRPr="001F4EB1">
        <w:rPr>
          <w:rFonts w:ascii="Times New Roman" w:hAnsi="Times New Roman"/>
          <w:noProof/>
          <w:sz w:val="24"/>
          <w:szCs w:val="24"/>
        </w:rPr>
        <w:tab/>
        <w:t>Merupakan konsumen Toko Nabil Fresh.</w:t>
      </w:r>
    </w:p>
    <w:p w14:paraId="74CBFEF1" w14:textId="77777777" w:rsidR="001F4EB1" w:rsidRPr="001F4EB1" w:rsidRDefault="001F4EB1" w:rsidP="001F4EB1">
      <w:pPr>
        <w:spacing w:after="0" w:line="240" w:lineRule="auto"/>
        <w:jc w:val="both"/>
        <w:rPr>
          <w:rFonts w:ascii="Times New Roman" w:hAnsi="Times New Roman"/>
          <w:noProof/>
          <w:sz w:val="24"/>
          <w:szCs w:val="24"/>
        </w:rPr>
      </w:pPr>
      <w:r w:rsidRPr="001F4EB1">
        <w:rPr>
          <w:rFonts w:ascii="Times New Roman" w:hAnsi="Times New Roman"/>
          <w:noProof/>
          <w:sz w:val="24"/>
          <w:szCs w:val="24"/>
        </w:rPr>
        <w:t>2.</w:t>
      </w:r>
      <w:r w:rsidRPr="001F4EB1">
        <w:rPr>
          <w:rFonts w:ascii="Times New Roman" w:hAnsi="Times New Roman"/>
          <w:noProof/>
          <w:sz w:val="24"/>
          <w:szCs w:val="24"/>
        </w:rPr>
        <w:tab/>
        <w:t>Pernah melakukan pembelian di Toko Nabil Fresh.</w:t>
      </w:r>
    </w:p>
    <w:p w14:paraId="62F6C61C" w14:textId="5182AD98" w:rsidR="001F4EB1" w:rsidRDefault="001F4EB1" w:rsidP="001F4EB1">
      <w:pPr>
        <w:spacing w:after="0" w:line="240" w:lineRule="auto"/>
        <w:ind w:firstLine="720"/>
        <w:jc w:val="both"/>
        <w:rPr>
          <w:rFonts w:ascii="Times New Roman" w:hAnsi="Times New Roman"/>
          <w:noProof/>
          <w:sz w:val="24"/>
          <w:szCs w:val="24"/>
        </w:rPr>
      </w:pPr>
      <w:r w:rsidRPr="001F4EB1">
        <w:rPr>
          <w:rFonts w:ascii="Times New Roman" w:hAnsi="Times New Roman"/>
          <w:noProof/>
          <w:sz w:val="24"/>
          <w:szCs w:val="24"/>
        </w:rPr>
        <w:t>Menentukan jumlah sampel pada penelitian ini menggunakan rumus slovin, sehingga didapat jumlah sampel sebanyak 80 responden.</w:t>
      </w:r>
    </w:p>
    <w:p w14:paraId="1D4A7C4F" w14:textId="6D779B48" w:rsidR="001F4EB1" w:rsidRDefault="001F4EB1" w:rsidP="001F4EB1">
      <w:pPr>
        <w:spacing w:after="0" w:line="240" w:lineRule="auto"/>
        <w:ind w:firstLine="720"/>
        <w:jc w:val="both"/>
        <w:rPr>
          <w:rFonts w:ascii="Times New Roman" w:hAnsi="Times New Roman"/>
          <w:noProof/>
          <w:sz w:val="24"/>
          <w:szCs w:val="24"/>
        </w:rPr>
      </w:pPr>
      <w:r w:rsidRPr="001F4EB1">
        <w:rPr>
          <w:rFonts w:ascii="Times New Roman" w:hAnsi="Times New Roman"/>
          <w:noProof/>
          <w:sz w:val="24"/>
          <w:szCs w:val="24"/>
        </w:rPr>
        <w:t>Jenis data pada penelitian ini menggunakan data primer, yaitu data yang penulis dapatkan secara langsung dari kuesioner yang disebarkan kepada konsumen toko Nabil Fresh.</w:t>
      </w:r>
      <w:r>
        <w:rPr>
          <w:rFonts w:ascii="Times New Roman" w:hAnsi="Times New Roman"/>
          <w:noProof/>
          <w:sz w:val="24"/>
          <w:szCs w:val="24"/>
        </w:rPr>
        <w:t xml:space="preserve"> </w:t>
      </w:r>
      <w:r w:rsidRPr="001F4EB1">
        <w:rPr>
          <w:rFonts w:ascii="Times New Roman" w:hAnsi="Times New Roman"/>
          <w:noProof/>
          <w:sz w:val="24"/>
          <w:szCs w:val="24"/>
        </w:rPr>
        <w:t>Selanjutnya untuk metode pengumpulan data pada penelitian ini menggunakan kuesioner. “Kuesioner merupakan teknik pengumpulan data yang dilakukan dengan cara memberi seperangkat pertanyaan atau pernyataan tertulis kepada responden untuk dijawabnya. Kuesioner dapat berupa pertanyaan atau pernyataan tertutup atau terbuka, dapat diberikan kepada responden secara langsung atau dikirim melalui pos atau internet” (Sugiyono, 2017).</w:t>
      </w:r>
    </w:p>
    <w:p w14:paraId="208D0F78" w14:textId="719F62A3" w:rsidR="005643F5" w:rsidRPr="005643F5" w:rsidRDefault="005643F5" w:rsidP="005643F5">
      <w:pPr>
        <w:spacing w:after="0" w:line="240" w:lineRule="auto"/>
        <w:ind w:firstLine="720"/>
        <w:jc w:val="both"/>
        <w:rPr>
          <w:rFonts w:ascii="Times New Roman" w:hAnsi="Times New Roman"/>
          <w:iCs/>
          <w:noProof/>
          <w:sz w:val="24"/>
          <w:szCs w:val="24"/>
        </w:rPr>
      </w:pPr>
      <w:r w:rsidRPr="005643F5">
        <w:rPr>
          <w:rFonts w:ascii="Times New Roman" w:hAnsi="Times New Roman"/>
          <w:iCs/>
          <w:noProof/>
          <w:sz w:val="24"/>
          <w:szCs w:val="24"/>
        </w:rPr>
        <w:t>Penelitian ini membahas tentang variabel bebas (</w:t>
      </w:r>
      <w:r w:rsidRPr="005643F5">
        <w:rPr>
          <w:rFonts w:ascii="Times New Roman" w:hAnsi="Times New Roman"/>
          <w:i/>
          <w:noProof/>
          <w:sz w:val="24"/>
          <w:szCs w:val="24"/>
        </w:rPr>
        <w:t>independent variable)</w:t>
      </w:r>
      <w:r w:rsidRPr="005643F5">
        <w:rPr>
          <w:rFonts w:ascii="Times New Roman" w:hAnsi="Times New Roman"/>
          <w:iCs/>
          <w:noProof/>
          <w:sz w:val="24"/>
          <w:szCs w:val="24"/>
        </w:rPr>
        <w:t xml:space="preserve"> yaitu metode pembayaran (X) dan variabel terikat (</w:t>
      </w:r>
      <w:r w:rsidRPr="005643F5">
        <w:rPr>
          <w:rFonts w:ascii="Times New Roman" w:hAnsi="Times New Roman"/>
          <w:i/>
          <w:noProof/>
          <w:sz w:val="24"/>
          <w:szCs w:val="24"/>
        </w:rPr>
        <w:t>dependent variable)</w:t>
      </w:r>
      <w:r w:rsidRPr="005643F5">
        <w:rPr>
          <w:rFonts w:ascii="Times New Roman" w:hAnsi="Times New Roman"/>
          <w:iCs/>
          <w:noProof/>
          <w:sz w:val="24"/>
          <w:szCs w:val="24"/>
        </w:rPr>
        <w:t xml:space="preserve"> yaitu keputusan pembelian (Y) pada toko Nabil Fresh.</w:t>
      </w:r>
      <w:r>
        <w:rPr>
          <w:rFonts w:ascii="Times New Roman" w:hAnsi="Times New Roman"/>
          <w:iCs/>
          <w:noProof/>
          <w:sz w:val="24"/>
          <w:szCs w:val="24"/>
        </w:rPr>
        <w:t xml:space="preserve"> Indikator untuk variabel metode pembayaran yaitu kemudahan, kelancaran, keamanan dan efektif</w:t>
      </w:r>
      <w:r w:rsidR="00866E75">
        <w:rPr>
          <w:rFonts w:ascii="Times New Roman" w:hAnsi="Times New Roman"/>
          <w:iCs/>
          <w:noProof/>
          <w:sz w:val="24"/>
          <w:szCs w:val="24"/>
        </w:rPr>
        <w:t>. Adapun indikator untuk variabel keputusan pembelian yaitu pilihan produk, pilihan penyalur, jumlah pembelian, waktu pembelian dan metode pembayaran.</w:t>
      </w:r>
    </w:p>
    <w:p w14:paraId="47EB86BB" w14:textId="47FC3085" w:rsidR="001F4EB1" w:rsidRDefault="001F4EB1" w:rsidP="001F4EB1">
      <w:pPr>
        <w:spacing w:after="0" w:line="240" w:lineRule="auto"/>
        <w:ind w:firstLine="720"/>
        <w:jc w:val="both"/>
        <w:rPr>
          <w:rFonts w:ascii="Times New Roman" w:hAnsi="Times New Roman"/>
          <w:noProof/>
          <w:sz w:val="24"/>
          <w:szCs w:val="24"/>
        </w:rPr>
      </w:pPr>
      <w:r w:rsidRPr="001F4EB1">
        <w:rPr>
          <w:rFonts w:ascii="Times New Roman" w:hAnsi="Times New Roman"/>
          <w:noProof/>
          <w:sz w:val="24"/>
          <w:szCs w:val="24"/>
        </w:rPr>
        <w:t xml:space="preserve">Selanjutnya akan dilakukan analisis data berupa uji validitas dan uji reliabilitas, kemudian uji asumsi klasik berupa uji normalitas, uji linieritas dan uji heteroskedastisitas. Semua uji tersebut tidak dilakukan secara manual melainkan dengan menggunakan </w:t>
      </w:r>
      <w:r w:rsidRPr="006373AC">
        <w:rPr>
          <w:rFonts w:ascii="Times New Roman" w:hAnsi="Times New Roman"/>
          <w:i/>
          <w:noProof/>
          <w:sz w:val="24"/>
          <w:szCs w:val="24"/>
        </w:rPr>
        <w:t>Statistical Program for Social Science</w:t>
      </w:r>
      <w:r w:rsidRPr="001F4EB1">
        <w:rPr>
          <w:rFonts w:ascii="Times New Roman" w:hAnsi="Times New Roman"/>
          <w:noProof/>
          <w:sz w:val="24"/>
          <w:szCs w:val="24"/>
        </w:rPr>
        <w:t xml:space="preserve"> (SPSS).</w:t>
      </w:r>
      <w:r>
        <w:rPr>
          <w:rFonts w:ascii="Times New Roman" w:hAnsi="Times New Roman"/>
          <w:noProof/>
          <w:sz w:val="24"/>
          <w:szCs w:val="24"/>
        </w:rPr>
        <w:t xml:space="preserve"> </w:t>
      </w:r>
      <w:r w:rsidRPr="001F4EB1">
        <w:rPr>
          <w:rFonts w:ascii="Times New Roman" w:hAnsi="Times New Roman"/>
          <w:noProof/>
          <w:sz w:val="24"/>
          <w:szCs w:val="24"/>
        </w:rPr>
        <w:t>Kemudian untuk menguji pengaruh variabel bebas dengan variabel terikat yang diteliti, maka penelitian ini menggunakan uji koefisien determinasi, uji-t dan analisis regresi sederhana. Adapun rumus analisis regresi sederhana sebagai berikut:</w:t>
      </w:r>
    </w:p>
    <w:p w14:paraId="6DB69C5F" w14:textId="77777777" w:rsidR="00F5524B" w:rsidRDefault="00F5524B" w:rsidP="00794586">
      <w:pPr>
        <w:spacing w:line="240" w:lineRule="auto"/>
        <w:jc w:val="center"/>
        <w:rPr>
          <w:rFonts w:ascii="Times New Roman" w:eastAsiaTheme="minorEastAsia" w:hAnsi="Times New Roman"/>
          <w:iCs/>
          <w:noProof/>
          <w:sz w:val="24"/>
          <w:szCs w:val="24"/>
        </w:rPr>
      </w:pPr>
      <w:r w:rsidRPr="008040CB">
        <w:rPr>
          <w:rFonts w:ascii="Times New Roman" w:eastAsiaTheme="minorEastAsia" w:hAnsi="Times New Roman"/>
          <w:iCs/>
          <w:noProof/>
          <w:sz w:val="24"/>
          <w:szCs w:val="24"/>
        </w:rPr>
        <w:t>Rumus regresi Linier Sederhana</w:t>
      </w:r>
      <w:r>
        <w:rPr>
          <w:rFonts w:ascii="Times New Roman" w:eastAsiaTheme="minorEastAsia" w:hAnsi="Times New Roman"/>
          <w:iCs/>
          <w:noProof/>
          <w:sz w:val="24"/>
          <w:szCs w:val="24"/>
        </w:rPr>
        <w:t>:</w:t>
      </w:r>
    </w:p>
    <w:p w14:paraId="57D22E31" w14:textId="7695AFF4" w:rsidR="00F5524B" w:rsidRDefault="00F5524B" w:rsidP="00794586">
      <w:pPr>
        <w:spacing w:line="240" w:lineRule="auto"/>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mc:AlternateContent>
          <mc:Choice Requires="wps">
            <w:drawing>
              <wp:anchor distT="0" distB="0" distL="114300" distR="114300" simplePos="0" relativeHeight="251659264" behindDoc="0" locked="0" layoutInCell="1" allowOverlap="1" wp14:anchorId="23128996" wp14:editId="193500D5">
                <wp:simplePos x="0" y="0"/>
                <wp:positionH relativeFrom="margin">
                  <wp:align>center</wp:align>
                </wp:positionH>
                <wp:positionV relativeFrom="paragraph">
                  <wp:posOffset>22393</wp:posOffset>
                </wp:positionV>
                <wp:extent cx="1526875" cy="319177"/>
                <wp:effectExtent l="0" t="0" r="16510" b="24130"/>
                <wp:wrapNone/>
                <wp:docPr id="5" name="Text Box 5"/>
                <wp:cNvGraphicFramePr/>
                <a:graphic xmlns:a="http://schemas.openxmlformats.org/drawingml/2006/main">
                  <a:graphicData uri="http://schemas.microsoft.com/office/word/2010/wordprocessingShape">
                    <wps:wsp>
                      <wps:cNvSpPr txBox="1"/>
                      <wps:spPr>
                        <a:xfrm>
                          <a:off x="0" y="0"/>
                          <a:ext cx="1526875" cy="319177"/>
                        </a:xfrm>
                        <a:prstGeom prst="rect">
                          <a:avLst/>
                        </a:prstGeom>
                        <a:solidFill>
                          <a:sysClr val="window" lastClr="FFFFFF"/>
                        </a:solidFill>
                        <a:ln w="6350">
                          <a:solidFill>
                            <a:prstClr val="black"/>
                          </a:solidFill>
                        </a:ln>
                      </wps:spPr>
                      <wps:txbx>
                        <w:txbxContent>
                          <w:p w14:paraId="37B144EA" w14:textId="77777777" w:rsidR="00F5524B" w:rsidRPr="008853E1" w:rsidRDefault="00F5524B" w:rsidP="00F5524B">
                            <w:pPr>
                              <w:jc w:val="center"/>
                              <w:rPr>
                                <w:b/>
                                <w:bCs/>
                                <w:sz w:val="28"/>
                                <w:szCs w:val="28"/>
                              </w:rPr>
                            </w:pPr>
                            <w:r w:rsidRPr="008853E1">
                              <w:rPr>
                                <w:b/>
                                <w:bCs/>
                                <w:sz w:val="28"/>
                                <w:szCs w:val="28"/>
                              </w:rPr>
                              <w:t xml:space="preserve">Y = a + </w:t>
                            </w:r>
                            <w:proofErr w:type="spellStart"/>
                            <w:r w:rsidRPr="008853E1">
                              <w:rPr>
                                <w:b/>
                                <w:bCs/>
                                <w:sz w:val="28"/>
                                <w:szCs w:val="28"/>
                              </w:rPr>
                              <w:t>bX</w:t>
                            </w:r>
                            <w:proofErr w:type="spellEnd"/>
                            <w:r w:rsidRPr="008853E1">
                              <w:rPr>
                                <w:b/>
                                <w:bCs/>
                                <w:sz w:val="28"/>
                                <w:szCs w:val="28"/>
                              </w:rPr>
                              <w:t xml:space="preserve"> +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28996" id="_x0000_t202" coordsize="21600,21600" o:spt="202" path="m,l,21600r21600,l21600,xe">
                <v:stroke joinstyle="miter"/>
                <v:path gradientshapeok="t" o:connecttype="rect"/>
              </v:shapetype>
              <v:shape id="Text Box 5" o:spid="_x0000_s1026" type="#_x0000_t202" style="position:absolute;left:0;text-align:left;margin-left:0;margin-top:1.75pt;width:120.25pt;height:2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" fillcolor="window" strokeweight=".5pt">
                <v:textbox>
                  <w:txbxContent>
                    <w:p w14:paraId="37B144EA" w14:textId="77777777" w:rsidR="00F5524B" w:rsidRPr="008853E1" w:rsidRDefault="00F5524B" w:rsidP="00F5524B">
                      <w:pPr>
                        <w:jc w:val="center"/>
                        <w:rPr>
                          <w:b/>
                          <w:bCs/>
                          <w:sz w:val="28"/>
                          <w:szCs w:val="28"/>
                        </w:rPr>
                      </w:pPr>
                      <w:r w:rsidRPr="008853E1">
                        <w:rPr>
                          <w:b/>
                          <w:bCs/>
                          <w:sz w:val="28"/>
                          <w:szCs w:val="28"/>
                        </w:rPr>
                        <w:t xml:space="preserve">Y = a + </w:t>
                      </w:r>
                      <w:proofErr w:type="spellStart"/>
                      <w:r w:rsidRPr="008853E1">
                        <w:rPr>
                          <w:b/>
                          <w:bCs/>
                          <w:sz w:val="28"/>
                          <w:szCs w:val="28"/>
                        </w:rPr>
                        <w:t>bX</w:t>
                      </w:r>
                      <w:proofErr w:type="spellEnd"/>
                      <w:r w:rsidRPr="008853E1">
                        <w:rPr>
                          <w:b/>
                          <w:bCs/>
                          <w:sz w:val="28"/>
                          <w:szCs w:val="28"/>
                        </w:rPr>
                        <w:t xml:space="preserve"> + e</w:t>
                      </w:r>
                    </w:p>
                  </w:txbxContent>
                </v:textbox>
                <w10:wrap anchorx="margin"/>
              </v:shape>
            </w:pict>
          </mc:Fallback>
        </mc:AlternateContent>
      </w:r>
    </w:p>
    <w:p w14:paraId="1CE1756B" w14:textId="77777777" w:rsidR="00865B3D" w:rsidRDefault="00865B3D" w:rsidP="00794586">
      <w:pPr>
        <w:spacing w:line="240" w:lineRule="auto"/>
        <w:jc w:val="both"/>
        <w:rPr>
          <w:rFonts w:ascii="Times New Roman" w:eastAsiaTheme="minorEastAsia" w:hAnsi="Times New Roman"/>
          <w:iCs/>
          <w:noProof/>
          <w:sz w:val="24"/>
          <w:szCs w:val="24"/>
          <w:lang w:val="en-US"/>
        </w:rPr>
      </w:pPr>
    </w:p>
    <w:p w14:paraId="3542E3F8" w14:textId="4D5A50FA" w:rsidR="00F5524B" w:rsidRDefault="00F5524B" w:rsidP="00794586">
      <w:pPr>
        <w:spacing w:line="240" w:lineRule="auto"/>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t>Keterangan:</w:t>
      </w:r>
    </w:p>
    <w:p w14:paraId="62307696" w14:textId="77777777" w:rsidR="00F5524B" w:rsidRDefault="00F5524B" w:rsidP="00794586">
      <w:pPr>
        <w:spacing w:line="240" w:lineRule="auto"/>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t>Y</w:t>
      </w:r>
      <w:r>
        <w:rPr>
          <w:rFonts w:ascii="Times New Roman" w:eastAsiaTheme="minorEastAsia" w:hAnsi="Times New Roman"/>
          <w:iCs/>
          <w:noProof/>
          <w:sz w:val="24"/>
          <w:szCs w:val="24"/>
          <w:lang w:val="en-US"/>
        </w:rPr>
        <w:tab/>
        <w:t>= Variabel Terikat (Keputusan Pembelian)</w:t>
      </w:r>
    </w:p>
    <w:p w14:paraId="78423BFE" w14:textId="77777777" w:rsidR="00F5524B" w:rsidRDefault="00F5524B" w:rsidP="00794586">
      <w:pPr>
        <w:spacing w:line="240" w:lineRule="auto"/>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t>a</w:t>
      </w:r>
      <w:r>
        <w:rPr>
          <w:rFonts w:ascii="Times New Roman" w:eastAsiaTheme="minorEastAsia" w:hAnsi="Times New Roman"/>
          <w:iCs/>
          <w:noProof/>
          <w:sz w:val="24"/>
          <w:szCs w:val="24"/>
          <w:lang w:val="en-US"/>
        </w:rPr>
        <w:tab/>
        <w:t>= Harga Y bila X = 0 (harga kontan)</w:t>
      </w:r>
    </w:p>
    <w:p w14:paraId="200487DF" w14:textId="77777777" w:rsidR="00F5524B" w:rsidRDefault="00F5524B" w:rsidP="00794586">
      <w:pPr>
        <w:spacing w:line="240" w:lineRule="auto"/>
        <w:ind w:left="720" w:hanging="720"/>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lastRenderedPageBreak/>
        <w:t>b</w:t>
      </w:r>
      <w:r>
        <w:rPr>
          <w:rFonts w:ascii="Times New Roman" w:eastAsiaTheme="minorEastAsia" w:hAnsi="Times New Roman"/>
          <w:iCs/>
          <w:noProof/>
          <w:sz w:val="24"/>
          <w:szCs w:val="24"/>
          <w:lang w:val="en-US"/>
        </w:rPr>
        <w:tab/>
        <w:t>= Angka Arah atau Koefisien Regresi, yang Menunjukkan Angka Peningkatan ataupun Penurunan Variabel Independen. Bila b (+) Maka Naik dan bila b (-) Maka Terjadi Penurunan.</w:t>
      </w:r>
    </w:p>
    <w:p w14:paraId="68DD2E95" w14:textId="77777777" w:rsidR="00F5524B" w:rsidRDefault="00F5524B" w:rsidP="00794586">
      <w:pPr>
        <w:spacing w:line="240" w:lineRule="auto"/>
        <w:ind w:left="720" w:hanging="720"/>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t>X</w:t>
      </w:r>
      <w:r>
        <w:rPr>
          <w:rFonts w:ascii="Times New Roman" w:eastAsiaTheme="minorEastAsia" w:hAnsi="Times New Roman"/>
          <w:iCs/>
          <w:noProof/>
          <w:sz w:val="24"/>
          <w:szCs w:val="24"/>
          <w:lang w:val="en-US"/>
        </w:rPr>
        <w:tab/>
        <w:t>= Variabel Bebas (Metode Pembayaran)</w:t>
      </w:r>
    </w:p>
    <w:p w14:paraId="0850E94B" w14:textId="77777777" w:rsidR="00F5524B" w:rsidRDefault="00F5524B" w:rsidP="00794586">
      <w:pPr>
        <w:spacing w:line="240" w:lineRule="auto"/>
        <w:ind w:left="720" w:hanging="720"/>
        <w:jc w:val="both"/>
        <w:rPr>
          <w:rFonts w:ascii="Times New Roman" w:eastAsiaTheme="minorEastAsia" w:hAnsi="Times New Roman"/>
          <w:iCs/>
          <w:noProof/>
          <w:sz w:val="24"/>
          <w:szCs w:val="24"/>
          <w:lang w:val="en-US"/>
        </w:rPr>
      </w:pPr>
      <w:r>
        <w:rPr>
          <w:rFonts w:ascii="Times New Roman" w:eastAsiaTheme="minorEastAsia" w:hAnsi="Times New Roman"/>
          <w:iCs/>
          <w:noProof/>
          <w:sz w:val="24"/>
          <w:szCs w:val="24"/>
          <w:lang w:val="en-US"/>
        </w:rPr>
        <w:t>E</w:t>
      </w:r>
      <w:r>
        <w:rPr>
          <w:rFonts w:ascii="Times New Roman" w:eastAsiaTheme="minorEastAsia" w:hAnsi="Times New Roman"/>
          <w:iCs/>
          <w:noProof/>
          <w:sz w:val="24"/>
          <w:szCs w:val="24"/>
          <w:lang w:val="en-US"/>
        </w:rPr>
        <w:tab/>
        <w:t>= eror</w:t>
      </w:r>
    </w:p>
    <w:p w14:paraId="04455E4B" w14:textId="34969A86" w:rsidR="00F5524B" w:rsidRDefault="00F5524B" w:rsidP="00F5524B">
      <w:pPr>
        <w:spacing w:after="0" w:line="240" w:lineRule="auto"/>
        <w:jc w:val="both"/>
        <w:rPr>
          <w:rFonts w:ascii="Times New Roman" w:hAnsi="Times New Roman"/>
          <w:noProof/>
          <w:sz w:val="24"/>
          <w:szCs w:val="24"/>
        </w:rPr>
      </w:pPr>
    </w:p>
    <w:p w14:paraId="10B2E312" w14:textId="72EC295B" w:rsidR="00F5524B" w:rsidRDefault="00F5524B" w:rsidP="00F5524B">
      <w:pPr>
        <w:spacing w:after="0" w:line="240" w:lineRule="auto"/>
        <w:jc w:val="both"/>
        <w:rPr>
          <w:rFonts w:ascii="Times New Roman" w:hAnsi="Times New Roman"/>
          <w:b/>
          <w:i/>
          <w:noProof/>
          <w:sz w:val="24"/>
          <w:szCs w:val="24"/>
        </w:rPr>
      </w:pPr>
      <w:r>
        <w:rPr>
          <w:rFonts w:ascii="Times New Roman" w:hAnsi="Times New Roman"/>
          <w:b/>
          <w:i/>
          <w:noProof/>
          <w:sz w:val="24"/>
          <w:szCs w:val="24"/>
        </w:rPr>
        <w:t>RESULTS &amp; DISCUSSIONS</w:t>
      </w:r>
    </w:p>
    <w:p w14:paraId="68FB827D" w14:textId="13C9EE1F" w:rsidR="00F5524B" w:rsidRDefault="00F5524B" w:rsidP="00F5524B">
      <w:pPr>
        <w:spacing w:after="0" w:line="240" w:lineRule="auto"/>
        <w:jc w:val="both"/>
        <w:rPr>
          <w:rFonts w:ascii="Times New Roman" w:hAnsi="Times New Roman"/>
          <w:b/>
          <w:i/>
          <w:noProof/>
          <w:sz w:val="24"/>
          <w:szCs w:val="24"/>
        </w:rPr>
      </w:pPr>
    </w:p>
    <w:p w14:paraId="44C0E6A4" w14:textId="3AC273F2" w:rsidR="00F5524B" w:rsidRDefault="00F5524B" w:rsidP="00F5524B">
      <w:pPr>
        <w:spacing w:after="0" w:line="240" w:lineRule="auto"/>
        <w:jc w:val="both"/>
        <w:rPr>
          <w:rFonts w:ascii="Times New Roman" w:hAnsi="Times New Roman"/>
          <w:b/>
          <w:i/>
          <w:noProof/>
          <w:sz w:val="24"/>
          <w:szCs w:val="24"/>
        </w:rPr>
      </w:pPr>
      <w:r>
        <w:rPr>
          <w:rFonts w:ascii="Times New Roman" w:hAnsi="Times New Roman"/>
          <w:b/>
          <w:i/>
          <w:noProof/>
          <w:sz w:val="24"/>
          <w:szCs w:val="24"/>
        </w:rPr>
        <w:t>Results</w:t>
      </w:r>
    </w:p>
    <w:p w14:paraId="50E6DB29" w14:textId="4372A257" w:rsidR="00F5524B" w:rsidRDefault="00F5524B" w:rsidP="00F5524B">
      <w:pPr>
        <w:spacing w:after="0" w:line="240" w:lineRule="auto"/>
        <w:jc w:val="both"/>
        <w:rPr>
          <w:rFonts w:ascii="Times New Roman" w:hAnsi="Times New Roman"/>
          <w:b/>
          <w:i/>
          <w:noProof/>
          <w:sz w:val="24"/>
          <w:szCs w:val="24"/>
        </w:rPr>
      </w:pPr>
    </w:p>
    <w:p w14:paraId="771EFA98" w14:textId="4FE140E2" w:rsidR="00FA2769" w:rsidRDefault="00F5524B" w:rsidP="00865B3D">
      <w:pPr>
        <w:spacing w:after="0" w:line="240" w:lineRule="auto"/>
        <w:ind w:firstLine="720"/>
        <w:jc w:val="both"/>
        <w:rPr>
          <w:rFonts w:ascii="Times New Roman" w:hAnsi="Times New Roman"/>
          <w:noProof/>
          <w:sz w:val="24"/>
          <w:szCs w:val="24"/>
        </w:rPr>
      </w:pPr>
      <w:r w:rsidRPr="00F5524B">
        <w:rPr>
          <w:rFonts w:ascii="Times New Roman" w:hAnsi="Times New Roman"/>
          <w:noProof/>
          <w:sz w:val="24"/>
          <w:szCs w:val="24"/>
        </w:rPr>
        <w:t xml:space="preserve">Seperti telah peneliti uraikan di atas </w:t>
      </w:r>
      <w:r>
        <w:rPr>
          <w:rFonts w:ascii="Times New Roman" w:hAnsi="Times New Roman"/>
          <w:noProof/>
          <w:sz w:val="24"/>
          <w:szCs w:val="24"/>
        </w:rPr>
        <w:t xml:space="preserve">sebelumnya bahwa digunakan uji </w:t>
      </w:r>
      <w:r w:rsidRPr="00F5524B">
        <w:rPr>
          <w:rFonts w:ascii="Times New Roman" w:hAnsi="Times New Roman"/>
          <w:noProof/>
          <w:sz w:val="24"/>
          <w:szCs w:val="24"/>
        </w:rPr>
        <w:t>kualitas data berupa uji validitas dan reliabilitas. Selanjutnya dila</w:t>
      </w:r>
      <w:r>
        <w:rPr>
          <w:rFonts w:ascii="Times New Roman" w:hAnsi="Times New Roman"/>
          <w:noProof/>
          <w:sz w:val="24"/>
          <w:szCs w:val="24"/>
        </w:rPr>
        <w:t xml:space="preserve">kukan uji asumsi klasik berupa </w:t>
      </w:r>
      <w:r w:rsidRPr="00F5524B">
        <w:rPr>
          <w:rFonts w:ascii="Times New Roman" w:hAnsi="Times New Roman"/>
          <w:noProof/>
          <w:sz w:val="24"/>
          <w:szCs w:val="24"/>
        </w:rPr>
        <w:t>uji normalitas, uji linieritas dan uji heteroskedastisitas. Terakhir dilakukan uji h</w:t>
      </w:r>
      <w:r>
        <w:rPr>
          <w:rFonts w:ascii="Times New Roman" w:hAnsi="Times New Roman"/>
          <w:noProof/>
          <w:sz w:val="24"/>
          <w:szCs w:val="24"/>
        </w:rPr>
        <w:t xml:space="preserve">ipotesis </w:t>
      </w:r>
      <w:r w:rsidRPr="00F5524B">
        <w:rPr>
          <w:rFonts w:ascii="Times New Roman" w:hAnsi="Times New Roman"/>
          <w:noProof/>
          <w:sz w:val="24"/>
          <w:szCs w:val="24"/>
        </w:rPr>
        <w:t>berupa uji koefisien determinasi serta uji t (Uji Parsial).</w:t>
      </w:r>
    </w:p>
    <w:p w14:paraId="30880D0F" w14:textId="77777777" w:rsidR="00FA2769" w:rsidRDefault="00FA2769" w:rsidP="00F5524B">
      <w:pPr>
        <w:spacing w:after="0" w:line="240" w:lineRule="auto"/>
        <w:jc w:val="both"/>
        <w:rPr>
          <w:rFonts w:ascii="Times New Roman" w:hAnsi="Times New Roman"/>
          <w:noProof/>
          <w:sz w:val="24"/>
          <w:szCs w:val="24"/>
        </w:rPr>
      </w:pPr>
    </w:p>
    <w:p w14:paraId="6AD2077A" w14:textId="64CB9AAA" w:rsidR="00F5524B" w:rsidRPr="00F5524B" w:rsidRDefault="00F5524B" w:rsidP="00F5524B">
      <w:pPr>
        <w:spacing w:after="0" w:line="240" w:lineRule="auto"/>
        <w:jc w:val="both"/>
        <w:rPr>
          <w:rFonts w:ascii="Times New Roman" w:hAnsi="Times New Roman"/>
          <w:noProof/>
          <w:sz w:val="24"/>
          <w:szCs w:val="24"/>
        </w:rPr>
      </w:pPr>
      <w:r w:rsidRPr="00F5524B">
        <w:rPr>
          <w:rFonts w:ascii="Times New Roman" w:hAnsi="Times New Roman"/>
          <w:noProof/>
          <w:sz w:val="24"/>
          <w:szCs w:val="24"/>
        </w:rPr>
        <w:t>1.</w:t>
      </w:r>
      <w:r>
        <w:rPr>
          <w:rFonts w:ascii="Times New Roman" w:hAnsi="Times New Roman"/>
          <w:noProof/>
          <w:sz w:val="24"/>
          <w:szCs w:val="24"/>
        </w:rPr>
        <w:tab/>
      </w:r>
      <w:r w:rsidRPr="00F5524B">
        <w:rPr>
          <w:rFonts w:ascii="Times New Roman" w:hAnsi="Times New Roman"/>
          <w:noProof/>
          <w:sz w:val="24"/>
          <w:szCs w:val="24"/>
        </w:rPr>
        <w:t>Uji kualitas data</w:t>
      </w:r>
    </w:p>
    <w:p w14:paraId="724699CD" w14:textId="6F07680A" w:rsidR="00F5524B" w:rsidRDefault="00F5524B" w:rsidP="00F5524B">
      <w:pPr>
        <w:spacing w:after="0" w:line="240" w:lineRule="auto"/>
        <w:ind w:firstLine="720"/>
        <w:jc w:val="both"/>
        <w:rPr>
          <w:rFonts w:ascii="Times New Roman" w:hAnsi="Times New Roman"/>
          <w:noProof/>
          <w:sz w:val="24"/>
          <w:szCs w:val="24"/>
        </w:rPr>
      </w:pPr>
      <w:r w:rsidRPr="00F5524B">
        <w:rPr>
          <w:rFonts w:ascii="Times New Roman" w:hAnsi="Times New Roman"/>
          <w:noProof/>
          <w:sz w:val="24"/>
          <w:szCs w:val="24"/>
        </w:rPr>
        <w:t>Pa</w:t>
      </w:r>
      <w:r w:rsidR="006373AC">
        <w:rPr>
          <w:rFonts w:ascii="Times New Roman" w:hAnsi="Times New Roman"/>
          <w:noProof/>
          <w:sz w:val="24"/>
          <w:szCs w:val="24"/>
        </w:rPr>
        <w:t>da uji kualitas data seperti yan</w:t>
      </w:r>
      <w:r w:rsidRPr="00F5524B">
        <w:rPr>
          <w:rFonts w:ascii="Times New Roman" w:hAnsi="Times New Roman"/>
          <w:noProof/>
          <w:sz w:val="24"/>
          <w:szCs w:val="24"/>
        </w:rPr>
        <w:t>g telah dijelaskan diatas, yang pertama yaitu uji validitas suatu instrumen. Instrumen dikatakan valid berarti alat ukur yang digunakan untuk mendapatkan data tersebut valid. Valid berarti instrumen tersebut dapat digunakan untuk mengukur apa yang hendak diukur (Sugiyono, 2015). Berdasarkan penelitian yang telah dilakukan, maka uji kualitas data pada variabel metode pembayaran dan variabel keputusan pembelian dinyatakan valid karena semua nilai r</w:t>
      </w:r>
      <w:r w:rsidRPr="006373AC">
        <w:rPr>
          <w:rFonts w:ascii="Times New Roman" w:hAnsi="Times New Roman"/>
          <w:noProof/>
          <w:sz w:val="24"/>
          <w:szCs w:val="24"/>
          <w:vertAlign w:val="subscript"/>
        </w:rPr>
        <w:t>hitung</w:t>
      </w:r>
      <w:r w:rsidRPr="00F5524B">
        <w:rPr>
          <w:rFonts w:ascii="Times New Roman" w:hAnsi="Times New Roman"/>
          <w:noProof/>
          <w:sz w:val="24"/>
          <w:szCs w:val="24"/>
        </w:rPr>
        <w:t xml:space="preserve"> lebih besar dari 0,3. Kemudian untuk uji relibilitas, semua variabel penelitian yang digunakan pada penelitian ini reliabel karena semua nilai crobachs alpha lebih besar dari 0,6. Sehingga penelitian ini dapat dilanjutkan untuk uji selanjutnya.</w:t>
      </w:r>
    </w:p>
    <w:p w14:paraId="08988F14" w14:textId="5FB5A00C" w:rsidR="00F5524B" w:rsidRDefault="00F5524B" w:rsidP="00F5524B">
      <w:pPr>
        <w:spacing w:after="0" w:line="240" w:lineRule="auto"/>
        <w:jc w:val="both"/>
        <w:rPr>
          <w:rFonts w:ascii="Times New Roman" w:hAnsi="Times New Roman"/>
          <w:noProof/>
          <w:sz w:val="24"/>
          <w:szCs w:val="24"/>
        </w:rPr>
      </w:pPr>
    </w:p>
    <w:p w14:paraId="1CABDCE5" w14:textId="05624AE6" w:rsidR="00F5524B" w:rsidRPr="00F5524B" w:rsidRDefault="00F5524B" w:rsidP="00F5524B">
      <w:pPr>
        <w:spacing w:after="0" w:line="240" w:lineRule="auto"/>
        <w:jc w:val="both"/>
        <w:rPr>
          <w:rFonts w:ascii="Times New Roman" w:hAnsi="Times New Roman"/>
          <w:noProof/>
          <w:sz w:val="24"/>
          <w:szCs w:val="24"/>
        </w:rPr>
      </w:pPr>
      <w:r>
        <w:rPr>
          <w:rFonts w:ascii="Times New Roman" w:hAnsi="Times New Roman"/>
          <w:noProof/>
          <w:sz w:val="24"/>
          <w:szCs w:val="24"/>
        </w:rPr>
        <w:t>2.</w:t>
      </w:r>
      <w:r>
        <w:rPr>
          <w:rFonts w:ascii="Times New Roman" w:hAnsi="Times New Roman"/>
          <w:noProof/>
          <w:sz w:val="24"/>
          <w:szCs w:val="24"/>
        </w:rPr>
        <w:tab/>
      </w:r>
      <w:r w:rsidRPr="00F5524B">
        <w:rPr>
          <w:rFonts w:ascii="Times New Roman" w:hAnsi="Times New Roman"/>
          <w:noProof/>
          <w:sz w:val="24"/>
          <w:szCs w:val="24"/>
        </w:rPr>
        <w:t>Uji asumsi klasik</w:t>
      </w:r>
    </w:p>
    <w:p w14:paraId="55C9C586" w14:textId="1A501DD4" w:rsidR="00F5524B" w:rsidRDefault="00F5524B" w:rsidP="00F5524B">
      <w:pPr>
        <w:spacing w:after="0" w:line="240" w:lineRule="auto"/>
        <w:ind w:firstLine="720"/>
        <w:jc w:val="both"/>
        <w:rPr>
          <w:rFonts w:ascii="Times New Roman" w:hAnsi="Times New Roman"/>
          <w:noProof/>
          <w:sz w:val="24"/>
          <w:szCs w:val="24"/>
        </w:rPr>
      </w:pPr>
      <w:r w:rsidRPr="00F5524B">
        <w:rPr>
          <w:rFonts w:ascii="Times New Roman" w:hAnsi="Times New Roman"/>
          <w:noProof/>
          <w:sz w:val="24"/>
          <w:szCs w:val="24"/>
        </w:rPr>
        <w:t>Pada uji asumsi klasik akan dilakukan uji normalitas, uji linierita</w:t>
      </w:r>
      <w:r>
        <w:rPr>
          <w:rFonts w:ascii="Times New Roman" w:hAnsi="Times New Roman"/>
          <w:noProof/>
          <w:sz w:val="24"/>
          <w:szCs w:val="24"/>
        </w:rPr>
        <w:t xml:space="preserve">s dan uji heteroskedastisitas. </w:t>
      </w:r>
      <w:r w:rsidRPr="00F5524B">
        <w:rPr>
          <w:rFonts w:ascii="Times New Roman" w:hAnsi="Times New Roman"/>
          <w:noProof/>
          <w:sz w:val="24"/>
          <w:szCs w:val="24"/>
        </w:rPr>
        <w:t>Uji normalitas digunakan untuk mengetahui apakah data yang diperoleh berdistribusi normal atau tidak. Adapun uji normalitas pada penelitian ini menggunakan pendekatan histogram, seperti terlihat pada gambar berikut:</w:t>
      </w:r>
    </w:p>
    <w:p w14:paraId="0E9506AA" w14:textId="062D6787" w:rsidR="00D044B5" w:rsidRDefault="00D044B5" w:rsidP="00F5524B">
      <w:pPr>
        <w:spacing w:after="0" w:line="240" w:lineRule="auto"/>
        <w:ind w:firstLine="720"/>
        <w:jc w:val="both"/>
        <w:rPr>
          <w:rFonts w:ascii="Times New Roman" w:hAnsi="Times New Roman"/>
          <w:noProof/>
          <w:sz w:val="24"/>
          <w:szCs w:val="24"/>
        </w:rPr>
      </w:pPr>
    </w:p>
    <w:p w14:paraId="16E94943" w14:textId="4AFA50AD" w:rsidR="00D044B5" w:rsidRDefault="00D044B5" w:rsidP="00D044B5">
      <w:pPr>
        <w:spacing w:after="0" w:line="240" w:lineRule="auto"/>
        <w:ind w:firstLine="720"/>
        <w:jc w:val="center"/>
        <w:rPr>
          <w:rFonts w:ascii="Times New Roman" w:hAnsi="Times New Roman"/>
          <w:noProof/>
          <w:sz w:val="24"/>
          <w:szCs w:val="24"/>
        </w:rPr>
      </w:pPr>
      <w:r>
        <w:rPr>
          <w:rFonts w:ascii="Times New Roman" w:hAnsi="Times New Roman" w:cs="Times New Roman"/>
          <w:noProof/>
          <w:sz w:val="24"/>
          <w:szCs w:val="24"/>
          <w:lang w:val="en-US"/>
        </w:rPr>
        <w:drawing>
          <wp:inline distT="0" distB="0" distL="0" distR="0" wp14:anchorId="0048CAD8" wp14:editId="4F23FF53">
            <wp:extent cx="3508744" cy="1661084"/>
            <wp:effectExtent l="19050" t="19050" r="1587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2826" cy="1700889"/>
                    </a:xfrm>
                    <a:prstGeom prst="rect">
                      <a:avLst/>
                    </a:prstGeom>
                    <a:noFill/>
                    <a:ln>
                      <a:solidFill>
                        <a:sysClr val="windowText" lastClr="000000"/>
                      </a:solidFill>
                    </a:ln>
                  </pic:spPr>
                </pic:pic>
              </a:graphicData>
            </a:graphic>
          </wp:inline>
        </w:drawing>
      </w:r>
    </w:p>
    <w:p w14:paraId="593771E9" w14:textId="49C5E296" w:rsidR="00D044B5" w:rsidRPr="00D044B5" w:rsidRDefault="00D044B5" w:rsidP="00D044B5">
      <w:pPr>
        <w:spacing w:after="0" w:line="240" w:lineRule="auto"/>
        <w:ind w:firstLine="720"/>
        <w:jc w:val="center"/>
        <w:rPr>
          <w:noProof/>
          <w:sz w:val="24"/>
          <w:szCs w:val="24"/>
        </w:rPr>
      </w:pPr>
      <w:r w:rsidRPr="00D044B5">
        <w:rPr>
          <w:noProof/>
          <w:sz w:val="24"/>
          <w:szCs w:val="24"/>
        </w:rPr>
        <w:t>Sumber: Hasil Penelitian, 2022 (Data diolah)</w:t>
      </w:r>
    </w:p>
    <w:p w14:paraId="5FCACE15" w14:textId="07C17938" w:rsidR="00D044B5" w:rsidRDefault="00D044B5" w:rsidP="00D044B5">
      <w:pPr>
        <w:spacing w:after="0" w:line="240" w:lineRule="auto"/>
        <w:ind w:firstLine="720"/>
        <w:jc w:val="center"/>
        <w:rPr>
          <w:rFonts w:ascii="Times New Roman" w:hAnsi="Times New Roman"/>
          <w:b/>
          <w:noProof/>
          <w:sz w:val="24"/>
          <w:szCs w:val="24"/>
        </w:rPr>
      </w:pPr>
      <w:r>
        <w:rPr>
          <w:rFonts w:ascii="Times New Roman" w:hAnsi="Times New Roman"/>
          <w:b/>
          <w:noProof/>
          <w:sz w:val="24"/>
          <w:szCs w:val="24"/>
        </w:rPr>
        <w:t>Gambar</w:t>
      </w:r>
      <w:r w:rsidR="00FA3297">
        <w:rPr>
          <w:rFonts w:ascii="Times New Roman" w:hAnsi="Times New Roman"/>
          <w:b/>
          <w:noProof/>
          <w:sz w:val="24"/>
          <w:szCs w:val="24"/>
        </w:rPr>
        <w:t xml:space="preserve"> 1</w:t>
      </w:r>
    </w:p>
    <w:p w14:paraId="47CBCA38" w14:textId="4AF66558" w:rsidR="00D044B5" w:rsidRDefault="00D044B5" w:rsidP="00D044B5">
      <w:pPr>
        <w:spacing w:after="0" w:line="240" w:lineRule="auto"/>
        <w:ind w:firstLine="720"/>
        <w:jc w:val="center"/>
        <w:rPr>
          <w:rFonts w:ascii="Times New Roman" w:hAnsi="Times New Roman"/>
          <w:noProof/>
          <w:sz w:val="24"/>
          <w:szCs w:val="24"/>
        </w:rPr>
      </w:pPr>
      <w:r>
        <w:rPr>
          <w:rFonts w:ascii="Times New Roman" w:hAnsi="Times New Roman"/>
          <w:noProof/>
          <w:sz w:val="24"/>
          <w:szCs w:val="24"/>
        </w:rPr>
        <w:t>Hasil Uji Normalitas</w:t>
      </w:r>
      <w:r w:rsidR="000E06E4">
        <w:rPr>
          <w:rFonts w:ascii="Times New Roman" w:hAnsi="Times New Roman"/>
          <w:noProof/>
          <w:sz w:val="24"/>
          <w:szCs w:val="24"/>
        </w:rPr>
        <w:t xml:space="preserve"> Dengan Histogram</w:t>
      </w:r>
    </w:p>
    <w:p w14:paraId="0BBDBC74" w14:textId="77777777" w:rsidR="00D044B5" w:rsidRDefault="00D044B5" w:rsidP="00D044B5">
      <w:pPr>
        <w:spacing w:after="0" w:line="240" w:lineRule="auto"/>
        <w:ind w:firstLine="720"/>
        <w:jc w:val="center"/>
        <w:rPr>
          <w:rFonts w:ascii="Times New Roman" w:hAnsi="Times New Roman"/>
          <w:noProof/>
          <w:sz w:val="24"/>
          <w:szCs w:val="24"/>
        </w:rPr>
      </w:pPr>
    </w:p>
    <w:p w14:paraId="60A469DF" w14:textId="57E23674" w:rsidR="00D044B5" w:rsidRDefault="00D044B5" w:rsidP="00D044B5">
      <w:pPr>
        <w:spacing w:after="0" w:line="240" w:lineRule="auto"/>
        <w:ind w:firstLine="720"/>
        <w:jc w:val="both"/>
        <w:rPr>
          <w:rFonts w:ascii="Times New Roman" w:hAnsi="Times New Roman"/>
          <w:noProof/>
          <w:sz w:val="24"/>
          <w:szCs w:val="24"/>
        </w:rPr>
      </w:pPr>
      <w:r w:rsidRPr="00D044B5">
        <w:rPr>
          <w:rFonts w:ascii="Times New Roman" w:hAnsi="Times New Roman"/>
          <w:noProof/>
          <w:sz w:val="24"/>
          <w:szCs w:val="24"/>
        </w:rPr>
        <w:lastRenderedPageBreak/>
        <w:t>Pada grafik histogram diatas terlihat bahwa variabel berdistribusi normal. Hal ini ditunjukkan oleh  gambar histogram tidak miring ke kiri maupun miring ke kanan.</w:t>
      </w:r>
      <w:r w:rsidR="000E06E4">
        <w:rPr>
          <w:rFonts w:ascii="Times New Roman" w:hAnsi="Times New Roman"/>
          <w:noProof/>
          <w:sz w:val="24"/>
          <w:szCs w:val="24"/>
        </w:rPr>
        <w:t xml:space="preserve"> </w:t>
      </w:r>
      <w:r w:rsidR="000E06E4" w:rsidRPr="000E06E4">
        <w:rPr>
          <w:rFonts w:ascii="Times New Roman" w:hAnsi="Times New Roman"/>
          <w:noProof/>
          <w:sz w:val="24"/>
          <w:szCs w:val="24"/>
        </w:rPr>
        <w:t>Adapun hasil uji normalitas dengan menggunakan uji Kolmogorov-simirnov sebagai berikut</w:t>
      </w:r>
      <w:r w:rsidR="000E06E4">
        <w:rPr>
          <w:rFonts w:ascii="Times New Roman" w:hAnsi="Times New Roman"/>
          <w:noProof/>
          <w:sz w:val="24"/>
          <w:szCs w:val="24"/>
        </w:rPr>
        <w:t>.</w:t>
      </w:r>
    </w:p>
    <w:p w14:paraId="1C4FE3D6" w14:textId="3FE442E3" w:rsidR="00004CCC" w:rsidRDefault="00004CCC" w:rsidP="00D044B5">
      <w:pPr>
        <w:spacing w:after="0" w:line="240" w:lineRule="auto"/>
        <w:ind w:firstLine="720"/>
        <w:jc w:val="both"/>
        <w:rPr>
          <w:rFonts w:ascii="Times New Roman" w:hAnsi="Times New Roman"/>
          <w:noProof/>
          <w:sz w:val="24"/>
          <w:szCs w:val="24"/>
        </w:rPr>
      </w:pPr>
    </w:p>
    <w:p w14:paraId="544B3E15" w14:textId="77777777" w:rsidR="00004CCC" w:rsidRDefault="00004CCC" w:rsidP="00004CCC">
      <w:pPr>
        <w:spacing w:after="0" w:line="240" w:lineRule="auto"/>
        <w:ind w:firstLine="720"/>
        <w:jc w:val="center"/>
        <w:rPr>
          <w:rFonts w:ascii="Times New Roman" w:hAnsi="Times New Roman"/>
          <w:b/>
          <w:bCs/>
          <w:noProof/>
          <w:sz w:val="24"/>
          <w:szCs w:val="24"/>
        </w:rPr>
      </w:pPr>
      <w:r>
        <w:rPr>
          <w:rFonts w:ascii="Times New Roman" w:hAnsi="Times New Roman"/>
          <w:b/>
          <w:bCs/>
          <w:noProof/>
          <w:sz w:val="24"/>
          <w:szCs w:val="24"/>
        </w:rPr>
        <w:t>Tabel 1</w:t>
      </w:r>
    </w:p>
    <w:p w14:paraId="32E6D682" w14:textId="6ED7225F" w:rsidR="00004CCC" w:rsidRDefault="00004CCC" w:rsidP="00004CCC">
      <w:pPr>
        <w:spacing w:after="0" w:line="240" w:lineRule="auto"/>
        <w:ind w:firstLine="720"/>
        <w:jc w:val="center"/>
        <w:rPr>
          <w:rFonts w:ascii="Times New Roman" w:hAnsi="Times New Roman"/>
          <w:noProof/>
          <w:sz w:val="24"/>
          <w:szCs w:val="24"/>
        </w:rPr>
      </w:pPr>
      <w:r>
        <w:rPr>
          <w:rFonts w:ascii="Times New Roman" w:hAnsi="Times New Roman"/>
          <w:noProof/>
          <w:sz w:val="24"/>
          <w:szCs w:val="24"/>
        </w:rPr>
        <w:t>Hasil Uji Normalitas Dengan Kolmogorov-Smirnov</w:t>
      </w:r>
    </w:p>
    <w:p w14:paraId="0FE764EB" w14:textId="3B1757E0" w:rsidR="000E06E4" w:rsidRDefault="000E06E4" w:rsidP="00D044B5">
      <w:pPr>
        <w:spacing w:after="0" w:line="240" w:lineRule="auto"/>
        <w:ind w:firstLine="720"/>
        <w:jc w:val="both"/>
        <w:rPr>
          <w:rFonts w:ascii="Times New Roman" w:hAnsi="Times New Roman"/>
          <w:noProof/>
          <w:sz w:val="24"/>
          <w:szCs w:val="24"/>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9"/>
        <w:gridCol w:w="1518"/>
        <w:gridCol w:w="2004"/>
      </w:tblGrid>
      <w:tr w:rsidR="000E06E4" w:rsidRPr="00714FA2" w14:paraId="519D5FC9" w14:textId="77777777" w:rsidTr="00004CCC">
        <w:trPr>
          <w:cantSplit/>
          <w:trHeight w:val="316"/>
          <w:jc w:val="center"/>
        </w:trPr>
        <w:tc>
          <w:tcPr>
            <w:tcW w:w="6091" w:type="dxa"/>
            <w:gridSpan w:val="3"/>
            <w:shd w:val="clear" w:color="auto" w:fill="auto"/>
            <w:vAlign w:val="center"/>
          </w:tcPr>
          <w:p w14:paraId="664DCC24" w14:textId="77777777" w:rsidR="000E06E4" w:rsidRPr="00714FA2" w:rsidRDefault="000E06E4" w:rsidP="003E2397">
            <w:pPr>
              <w:autoSpaceDE w:val="0"/>
              <w:autoSpaceDN w:val="0"/>
              <w:adjustRightInd w:val="0"/>
              <w:spacing w:after="0" w:line="320" w:lineRule="atLeast"/>
              <w:ind w:left="60" w:right="60"/>
              <w:jc w:val="center"/>
              <w:rPr>
                <w:rFonts w:ascii="Arial" w:hAnsi="Arial" w:cs="Arial"/>
              </w:rPr>
            </w:pPr>
            <w:r w:rsidRPr="00714FA2">
              <w:rPr>
                <w:rFonts w:ascii="Arial" w:hAnsi="Arial" w:cs="Arial"/>
                <w:b/>
                <w:bCs/>
              </w:rPr>
              <w:t>One-Sample Kolmogorov-Smirnov Test</w:t>
            </w:r>
          </w:p>
        </w:tc>
      </w:tr>
      <w:tr w:rsidR="000E06E4" w:rsidRPr="00714FA2" w14:paraId="2758F75F" w14:textId="77777777" w:rsidTr="00004CCC">
        <w:trPr>
          <w:cantSplit/>
          <w:trHeight w:val="619"/>
          <w:jc w:val="center"/>
        </w:trPr>
        <w:tc>
          <w:tcPr>
            <w:tcW w:w="4087" w:type="dxa"/>
            <w:gridSpan w:val="2"/>
            <w:shd w:val="clear" w:color="auto" w:fill="auto"/>
            <w:vAlign w:val="bottom"/>
          </w:tcPr>
          <w:p w14:paraId="1D7092A4" w14:textId="77777777" w:rsidR="000E06E4" w:rsidRPr="00714FA2" w:rsidRDefault="000E06E4" w:rsidP="003E2397">
            <w:pPr>
              <w:autoSpaceDE w:val="0"/>
              <w:autoSpaceDN w:val="0"/>
              <w:adjustRightInd w:val="0"/>
              <w:spacing w:after="0" w:line="240" w:lineRule="auto"/>
              <w:rPr>
                <w:rFonts w:ascii="Times New Roman" w:hAnsi="Times New Roman" w:cs="Times New Roman"/>
                <w:sz w:val="24"/>
                <w:szCs w:val="24"/>
              </w:rPr>
            </w:pPr>
          </w:p>
        </w:tc>
        <w:tc>
          <w:tcPr>
            <w:tcW w:w="2004" w:type="dxa"/>
            <w:shd w:val="clear" w:color="auto" w:fill="auto"/>
            <w:vAlign w:val="bottom"/>
          </w:tcPr>
          <w:p w14:paraId="02B65148" w14:textId="77777777" w:rsidR="000E06E4" w:rsidRPr="00714FA2" w:rsidRDefault="000E06E4" w:rsidP="003E2397">
            <w:pPr>
              <w:autoSpaceDE w:val="0"/>
              <w:autoSpaceDN w:val="0"/>
              <w:adjustRightInd w:val="0"/>
              <w:spacing w:after="0" w:line="320" w:lineRule="atLeast"/>
              <w:ind w:left="60" w:right="60"/>
              <w:jc w:val="center"/>
              <w:rPr>
                <w:rFonts w:ascii="Arial" w:hAnsi="Arial" w:cs="Arial"/>
                <w:sz w:val="18"/>
                <w:szCs w:val="18"/>
              </w:rPr>
            </w:pPr>
            <w:r w:rsidRPr="00714FA2">
              <w:rPr>
                <w:rFonts w:ascii="Arial" w:hAnsi="Arial" w:cs="Arial"/>
                <w:sz w:val="18"/>
                <w:szCs w:val="18"/>
              </w:rPr>
              <w:t>Standardized Residual</w:t>
            </w:r>
          </w:p>
        </w:tc>
      </w:tr>
      <w:tr w:rsidR="000E06E4" w:rsidRPr="00714FA2" w14:paraId="41DE1B88" w14:textId="77777777" w:rsidTr="00004CCC">
        <w:trPr>
          <w:cantSplit/>
          <w:trHeight w:val="316"/>
          <w:jc w:val="center"/>
        </w:trPr>
        <w:tc>
          <w:tcPr>
            <w:tcW w:w="4087" w:type="dxa"/>
            <w:gridSpan w:val="2"/>
            <w:shd w:val="clear" w:color="auto" w:fill="auto"/>
          </w:tcPr>
          <w:p w14:paraId="1B16C48B"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N</w:t>
            </w:r>
          </w:p>
        </w:tc>
        <w:tc>
          <w:tcPr>
            <w:tcW w:w="2004" w:type="dxa"/>
            <w:shd w:val="clear" w:color="auto" w:fill="auto"/>
          </w:tcPr>
          <w:p w14:paraId="537EC87C"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80</w:t>
            </w:r>
          </w:p>
        </w:tc>
      </w:tr>
      <w:tr w:rsidR="000E06E4" w:rsidRPr="00714FA2" w14:paraId="72AE875C" w14:textId="77777777" w:rsidTr="00004CCC">
        <w:trPr>
          <w:cantSplit/>
          <w:trHeight w:val="316"/>
          <w:jc w:val="center"/>
        </w:trPr>
        <w:tc>
          <w:tcPr>
            <w:tcW w:w="2569" w:type="dxa"/>
            <w:vMerge w:val="restart"/>
            <w:shd w:val="clear" w:color="auto" w:fill="auto"/>
          </w:tcPr>
          <w:p w14:paraId="00D30C1F"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 xml:space="preserve">Normal </w:t>
            </w:r>
            <w:proofErr w:type="spellStart"/>
            <w:proofErr w:type="gramStart"/>
            <w:r w:rsidRPr="00714FA2">
              <w:rPr>
                <w:rFonts w:ascii="Arial" w:hAnsi="Arial" w:cs="Arial"/>
                <w:sz w:val="18"/>
                <w:szCs w:val="18"/>
              </w:rPr>
              <w:t>Parameters</w:t>
            </w:r>
            <w:r w:rsidRPr="00714FA2">
              <w:rPr>
                <w:rFonts w:ascii="Arial" w:hAnsi="Arial" w:cs="Arial"/>
                <w:sz w:val="18"/>
                <w:szCs w:val="18"/>
                <w:vertAlign w:val="superscript"/>
              </w:rPr>
              <w:t>a,b</w:t>
            </w:r>
            <w:proofErr w:type="spellEnd"/>
            <w:proofErr w:type="gramEnd"/>
          </w:p>
        </w:tc>
        <w:tc>
          <w:tcPr>
            <w:tcW w:w="1518" w:type="dxa"/>
            <w:shd w:val="clear" w:color="auto" w:fill="auto"/>
          </w:tcPr>
          <w:p w14:paraId="3B84C153"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Mean</w:t>
            </w:r>
          </w:p>
        </w:tc>
        <w:tc>
          <w:tcPr>
            <w:tcW w:w="2004" w:type="dxa"/>
            <w:shd w:val="clear" w:color="auto" w:fill="auto"/>
          </w:tcPr>
          <w:p w14:paraId="6EF9729B"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.0000000</w:t>
            </w:r>
          </w:p>
        </w:tc>
      </w:tr>
      <w:tr w:rsidR="000E06E4" w:rsidRPr="00714FA2" w14:paraId="01711A68" w14:textId="77777777" w:rsidTr="00004CCC">
        <w:trPr>
          <w:cantSplit/>
          <w:trHeight w:val="330"/>
          <w:jc w:val="center"/>
        </w:trPr>
        <w:tc>
          <w:tcPr>
            <w:tcW w:w="2569" w:type="dxa"/>
            <w:vMerge/>
            <w:shd w:val="clear" w:color="auto" w:fill="auto"/>
          </w:tcPr>
          <w:p w14:paraId="2C8BD9B9" w14:textId="77777777" w:rsidR="000E06E4" w:rsidRPr="00714FA2" w:rsidRDefault="000E06E4" w:rsidP="003E2397">
            <w:pPr>
              <w:autoSpaceDE w:val="0"/>
              <w:autoSpaceDN w:val="0"/>
              <w:adjustRightInd w:val="0"/>
              <w:spacing w:after="0" w:line="240" w:lineRule="auto"/>
              <w:rPr>
                <w:rFonts w:ascii="Arial" w:hAnsi="Arial" w:cs="Arial"/>
                <w:sz w:val="18"/>
                <w:szCs w:val="18"/>
              </w:rPr>
            </w:pPr>
          </w:p>
        </w:tc>
        <w:tc>
          <w:tcPr>
            <w:tcW w:w="1518" w:type="dxa"/>
            <w:shd w:val="clear" w:color="auto" w:fill="auto"/>
          </w:tcPr>
          <w:p w14:paraId="0C2C4715"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Std. Deviation</w:t>
            </w:r>
          </w:p>
        </w:tc>
        <w:tc>
          <w:tcPr>
            <w:tcW w:w="2004" w:type="dxa"/>
            <w:shd w:val="clear" w:color="auto" w:fill="auto"/>
          </w:tcPr>
          <w:p w14:paraId="19AF9EF0"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.99365073</w:t>
            </w:r>
          </w:p>
        </w:tc>
      </w:tr>
      <w:tr w:rsidR="000E06E4" w:rsidRPr="00714FA2" w14:paraId="0502396A" w14:textId="77777777" w:rsidTr="00004CCC">
        <w:trPr>
          <w:cantSplit/>
          <w:trHeight w:val="316"/>
          <w:jc w:val="center"/>
        </w:trPr>
        <w:tc>
          <w:tcPr>
            <w:tcW w:w="2569" w:type="dxa"/>
            <w:vMerge w:val="restart"/>
            <w:shd w:val="clear" w:color="auto" w:fill="auto"/>
          </w:tcPr>
          <w:p w14:paraId="6B0ECA9D"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Most Extreme Differences</w:t>
            </w:r>
          </w:p>
        </w:tc>
        <w:tc>
          <w:tcPr>
            <w:tcW w:w="1518" w:type="dxa"/>
            <w:shd w:val="clear" w:color="auto" w:fill="auto"/>
          </w:tcPr>
          <w:p w14:paraId="317FEA24"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Absolute</w:t>
            </w:r>
          </w:p>
        </w:tc>
        <w:tc>
          <w:tcPr>
            <w:tcW w:w="2004" w:type="dxa"/>
            <w:shd w:val="clear" w:color="auto" w:fill="auto"/>
          </w:tcPr>
          <w:p w14:paraId="134624E6"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.094</w:t>
            </w:r>
          </w:p>
        </w:tc>
      </w:tr>
      <w:tr w:rsidR="000E06E4" w:rsidRPr="00714FA2" w14:paraId="5266E38E" w14:textId="77777777" w:rsidTr="00004CCC">
        <w:trPr>
          <w:cantSplit/>
          <w:trHeight w:val="330"/>
          <w:jc w:val="center"/>
        </w:trPr>
        <w:tc>
          <w:tcPr>
            <w:tcW w:w="2569" w:type="dxa"/>
            <w:vMerge/>
            <w:shd w:val="clear" w:color="auto" w:fill="auto"/>
          </w:tcPr>
          <w:p w14:paraId="41615147" w14:textId="77777777" w:rsidR="000E06E4" w:rsidRPr="00714FA2" w:rsidRDefault="000E06E4" w:rsidP="003E2397">
            <w:pPr>
              <w:autoSpaceDE w:val="0"/>
              <w:autoSpaceDN w:val="0"/>
              <w:adjustRightInd w:val="0"/>
              <w:spacing w:after="0" w:line="240" w:lineRule="auto"/>
              <w:rPr>
                <w:rFonts w:ascii="Arial" w:hAnsi="Arial" w:cs="Arial"/>
                <w:sz w:val="18"/>
                <w:szCs w:val="18"/>
              </w:rPr>
            </w:pPr>
          </w:p>
        </w:tc>
        <w:tc>
          <w:tcPr>
            <w:tcW w:w="1518" w:type="dxa"/>
            <w:shd w:val="clear" w:color="auto" w:fill="auto"/>
          </w:tcPr>
          <w:p w14:paraId="4D77EC5B"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Positive</w:t>
            </w:r>
          </w:p>
        </w:tc>
        <w:tc>
          <w:tcPr>
            <w:tcW w:w="2004" w:type="dxa"/>
            <w:shd w:val="clear" w:color="auto" w:fill="auto"/>
          </w:tcPr>
          <w:p w14:paraId="0CB3378D"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.094</w:t>
            </w:r>
          </w:p>
        </w:tc>
      </w:tr>
      <w:tr w:rsidR="000E06E4" w:rsidRPr="00714FA2" w14:paraId="3833D59F" w14:textId="77777777" w:rsidTr="00004CCC">
        <w:trPr>
          <w:cantSplit/>
          <w:trHeight w:val="330"/>
          <w:jc w:val="center"/>
        </w:trPr>
        <w:tc>
          <w:tcPr>
            <w:tcW w:w="2569" w:type="dxa"/>
            <w:vMerge/>
            <w:shd w:val="clear" w:color="auto" w:fill="auto"/>
          </w:tcPr>
          <w:p w14:paraId="5034956D" w14:textId="77777777" w:rsidR="000E06E4" w:rsidRPr="00714FA2" w:rsidRDefault="000E06E4" w:rsidP="003E2397">
            <w:pPr>
              <w:autoSpaceDE w:val="0"/>
              <w:autoSpaceDN w:val="0"/>
              <w:adjustRightInd w:val="0"/>
              <w:spacing w:after="0" w:line="240" w:lineRule="auto"/>
              <w:rPr>
                <w:rFonts w:ascii="Arial" w:hAnsi="Arial" w:cs="Arial"/>
                <w:sz w:val="18"/>
                <w:szCs w:val="18"/>
              </w:rPr>
            </w:pPr>
          </w:p>
        </w:tc>
        <w:tc>
          <w:tcPr>
            <w:tcW w:w="1518" w:type="dxa"/>
            <w:shd w:val="clear" w:color="auto" w:fill="auto"/>
          </w:tcPr>
          <w:p w14:paraId="0C556472"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Negative</w:t>
            </w:r>
          </w:p>
        </w:tc>
        <w:tc>
          <w:tcPr>
            <w:tcW w:w="2004" w:type="dxa"/>
            <w:shd w:val="clear" w:color="auto" w:fill="auto"/>
          </w:tcPr>
          <w:p w14:paraId="42FB27D4"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-.087</w:t>
            </w:r>
          </w:p>
        </w:tc>
      </w:tr>
      <w:tr w:rsidR="000E06E4" w:rsidRPr="00714FA2" w14:paraId="0E3174B7" w14:textId="77777777" w:rsidTr="00004CCC">
        <w:trPr>
          <w:cantSplit/>
          <w:trHeight w:val="316"/>
          <w:jc w:val="center"/>
        </w:trPr>
        <w:tc>
          <w:tcPr>
            <w:tcW w:w="4087" w:type="dxa"/>
            <w:gridSpan w:val="2"/>
            <w:shd w:val="clear" w:color="auto" w:fill="auto"/>
          </w:tcPr>
          <w:p w14:paraId="3796F3ED"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Test Statistic</w:t>
            </w:r>
          </w:p>
        </w:tc>
        <w:tc>
          <w:tcPr>
            <w:tcW w:w="2004" w:type="dxa"/>
            <w:shd w:val="clear" w:color="auto" w:fill="auto"/>
          </w:tcPr>
          <w:p w14:paraId="3518A9A8" w14:textId="77777777" w:rsidR="000E06E4" w:rsidRPr="00714FA2" w:rsidRDefault="000E06E4" w:rsidP="003E2397">
            <w:pPr>
              <w:autoSpaceDE w:val="0"/>
              <w:autoSpaceDN w:val="0"/>
              <w:adjustRightInd w:val="0"/>
              <w:spacing w:after="0" w:line="320" w:lineRule="atLeast"/>
              <w:ind w:left="60" w:right="60"/>
              <w:jc w:val="right"/>
              <w:rPr>
                <w:rFonts w:ascii="Arial" w:hAnsi="Arial" w:cs="Arial"/>
                <w:sz w:val="18"/>
                <w:szCs w:val="18"/>
              </w:rPr>
            </w:pPr>
            <w:r w:rsidRPr="00714FA2">
              <w:rPr>
                <w:rFonts w:ascii="Arial" w:hAnsi="Arial" w:cs="Arial"/>
                <w:sz w:val="18"/>
                <w:szCs w:val="18"/>
              </w:rPr>
              <w:t>.094</w:t>
            </w:r>
          </w:p>
        </w:tc>
      </w:tr>
      <w:tr w:rsidR="000E06E4" w:rsidRPr="00714FA2" w14:paraId="1B6486E2" w14:textId="77777777" w:rsidTr="00004CCC">
        <w:trPr>
          <w:cantSplit/>
          <w:trHeight w:val="316"/>
          <w:jc w:val="center"/>
        </w:trPr>
        <w:tc>
          <w:tcPr>
            <w:tcW w:w="4087" w:type="dxa"/>
            <w:gridSpan w:val="2"/>
            <w:shd w:val="clear" w:color="auto" w:fill="auto"/>
          </w:tcPr>
          <w:p w14:paraId="1A574C6D"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proofErr w:type="spellStart"/>
            <w:r w:rsidRPr="00714FA2">
              <w:rPr>
                <w:rFonts w:ascii="Arial" w:hAnsi="Arial" w:cs="Arial"/>
                <w:sz w:val="18"/>
                <w:szCs w:val="18"/>
              </w:rPr>
              <w:t>Asymp</w:t>
            </w:r>
            <w:proofErr w:type="spellEnd"/>
            <w:r w:rsidRPr="00714FA2">
              <w:rPr>
                <w:rFonts w:ascii="Arial" w:hAnsi="Arial" w:cs="Arial"/>
                <w:sz w:val="18"/>
                <w:szCs w:val="18"/>
              </w:rPr>
              <w:t>. Sig. (2-tailed)</w:t>
            </w:r>
          </w:p>
        </w:tc>
        <w:tc>
          <w:tcPr>
            <w:tcW w:w="2004" w:type="dxa"/>
            <w:shd w:val="clear" w:color="auto" w:fill="auto"/>
          </w:tcPr>
          <w:p w14:paraId="221BB110" w14:textId="77777777" w:rsidR="000E06E4" w:rsidRPr="00523B7D" w:rsidRDefault="000E06E4" w:rsidP="003E2397">
            <w:pPr>
              <w:autoSpaceDE w:val="0"/>
              <w:autoSpaceDN w:val="0"/>
              <w:adjustRightInd w:val="0"/>
              <w:spacing w:after="0" w:line="320" w:lineRule="atLeast"/>
              <w:ind w:left="60" w:right="60"/>
              <w:jc w:val="right"/>
              <w:rPr>
                <w:rFonts w:ascii="Arial" w:hAnsi="Arial" w:cs="Arial"/>
                <w:b/>
                <w:bCs/>
                <w:sz w:val="18"/>
                <w:szCs w:val="18"/>
              </w:rPr>
            </w:pPr>
            <w:r w:rsidRPr="00523B7D">
              <w:rPr>
                <w:rFonts w:ascii="Arial" w:hAnsi="Arial" w:cs="Arial"/>
                <w:b/>
                <w:bCs/>
                <w:sz w:val="18"/>
                <w:szCs w:val="18"/>
              </w:rPr>
              <w:t>.081</w:t>
            </w:r>
            <w:r w:rsidRPr="00523B7D">
              <w:rPr>
                <w:rFonts w:ascii="Arial" w:hAnsi="Arial" w:cs="Arial"/>
                <w:b/>
                <w:bCs/>
                <w:sz w:val="18"/>
                <w:szCs w:val="18"/>
                <w:vertAlign w:val="superscript"/>
              </w:rPr>
              <w:t>c</w:t>
            </w:r>
          </w:p>
        </w:tc>
      </w:tr>
      <w:tr w:rsidR="000E06E4" w:rsidRPr="00714FA2" w14:paraId="1C096D6B" w14:textId="77777777" w:rsidTr="00004CCC">
        <w:trPr>
          <w:cantSplit/>
          <w:trHeight w:val="316"/>
          <w:jc w:val="center"/>
        </w:trPr>
        <w:tc>
          <w:tcPr>
            <w:tcW w:w="6091" w:type="dxa"/>
            <w:gridSpan w:val="3"/>
            <w:shd w:val="clear" w:color="auto" w:fill="auto"/>
          </w:tcPr>
          <w:p w14:paraId="7A975E4B"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a. Test distribution is Normal.</w:t>
            </w:r>
          </w:p>
        </w:tc>
      </w:tr>
      <w:tr w:rsidR="000E06E4" w:rsidRPr="00714FA2" w14:paraId="04018CA1" w14:textId="77777777" w:rsidTr="00004CCC">
        <w:trPr>
          <w:cantSplit/>
          <w:trHeight w:val="302"/>
          <w:jc w:val="center"/>
        </w:trPr>
        <w:tc>
          <w:tcPr>
            <w:tcW w:w="6091" w:type="dxa"/>
            <w:gridSpan w:val="3"/>
            <w:shd w:val="clear" w:color="auto" w:fill="auto"/>
          </w:tcPr>
          <w:p w14:paraId="30B75340" w14:textId="77777777" w:rsidR="000E06E4" w:rsidRPr="00714FA2" w:rsidRDefault="000E06E4" w:rsidP="003E2397">
            <w:pPr>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b. Calculated from data.</w:t>
            </w:r>
          </w:p>
        </w:tc>
      </w:tr>
      <w:tr w:rsidR="000E06E4" w:rsidRPr="00714FA2" w14:paraId="2C71A8AA" w14:textId="77777777" w:rsidTr="00004CCC">
        <w:trPr>
          <w:cantSplit/>
          <w:trHeight w:val="316"/>
          <w:jc w:val="center"/>
        </w:trPr>
        <w:tc>
          <w:tcPr>
            <w:tcW w:w="6091" w:type="dxa"/>
            <w:gridSpan w:val="3"/>
            <w:shd w:val="clear" w:color="auto" w:fill="auto"/>
          </w:tcPr>
          <w:p w14:paraId="4A7CAFD0" w14:textId="77777777" w:rsidR="000E06E4" w:rsidRPr="00714FA2" w:rsidRDefault="000E06E4" w:rsidP="003E2397">
            <w:pPr>
              <w:keepNext/>
              <w:autoSpaceDE w:val="0"/>
              <w:autoSpaceDN w:val="0"/>
              <w:adjustRightInd w:val="0"/>
              <w:spacing w:after="0" w:line="320" w:lineRule="atLeast"/>
              <w:ind w:left="60" w:right="60"/>
              <w:rPr>
                <w:rFonts w:ascii="Arial" w:hAnsi="Arial" w:cs="Arial"/>
                <w:sz w:val="18"/>
                <w:szCs w:val="18"/>
              </w:rPr>
            </w:pPr>
            <w:r w:rsidRPr="00714FA2">
              <w:rPr>
                <w:rFonts w:ascii="Arial" w:hAnsi="Arial" w:cs="Arial"/>
                <w:sz w:val="18"/>
                <w:szCs w:val="18"/>
              </w:rPr>
              <w:t>c. Lilliefors Significance Correction.</w:t>
            </w:r>
          </w:p>
        </w:tc>
      </w:tr>
    </w:tbl>
    <w:p w14:paraId="6343AB53" w14:textId="7C952A70" w:rsidR="00004CCC" w:rsidRPr="00004CCC" w:rsidRDefault="00004CCC" w:rsidP="00004CCC">
      <w:pPr>
        <w:spacing w:after="0" w:line="240" w:lineRule="auto"/>
        <w:ind w:firstLine="720"/>
        <w:rPr>
          <w:rFonts w:ascii="Times New Roman" w:hAnsi="Times New Roman"/>
          <w:noProof/>
          <w:sz w:val="24"/>
          <w:szCs w:val="24"/>
        </w:rPr>
      </w:pPr>
      <w:r>
        <w:rPr>
          <w:rFonts w:ascii="Times New Roman" w:hAnsi="Times New Roman"/>
          <w:b/>
          <w:bCs/>
          <w:noProof/>
          <w:sz w:val="24"/>
          <w:szCs w:val="24"/>
        </w:rPr>
        <w:tab/>
      </w:r>
      <w:r>
        <w:rPr>
          <w:rFonts w:ascii="Times New Roman" w:hAnsi="Times New Roman"/>
          <w:b/>
          <w:bCs/>
          <w:noProof/>
          <w:sz w:val="24"/>
          <w:szCs w:val="24"/>
        </w:rPr>
        <w:tab/>
      </w:r>
      <w:r>
        <w:rPr>
          <w:rFonts w:ascii="Times New Roman" w:hAnsi="Times New Roman"/>
          <w:noProof/>
          <w:sz w:val="24"/>
          <w:szCs w:val="24"/>
        </w:rPr>
        <w:t>Sumber: Hasil Penelitian, 2022 (Data diolah)</w:t>
      </w:r>
    </w:p>
    <w:p w14:paraId="1AAB758E" w14:textId="77777777" w:rsidR="00004CCC" w:rsidRPr="00004CCC" w:rsidRDefault="00004CCC" w:rsidP="00004CCC">
      <w:pPr>
        <w:spacing w:after="0" w:line="240" w:lineRule="auto"/>
        <w:rPr>
          <w:rFonts w:ascii="Times New Roman" w:hAnsi="Times New Roman"/>
          <w:noProof/>
          <w:sz w:val="24"/>
          <w:szCs w:val="24"/>
        </w:rPr>
      </w:pPr>
    </w:p>
    <w:p w14:paraId="34A15A09" w14:textId="6ED30AB3" w:rsidR="000E06E4" w:rsidRDefault="000E06E4" w:rsidP="000E06E4">
      <w:pPr>
        <w:spacing w:after="0" w:line="240" w:lineRule="auto"/>
        <w:ind w:firstLine="720"/>
        <w:jc w:val="both"/>
        <w:rPr>
          <w:rFonts w:ascii="Times New Roman" w:hAnsi="Times New Roman"/>
          <w:noProof/>
          <w:sz w:val="24"/>
          <w:szCs w:val="24"/>
        </w:rPr>
      </w:pPr>
      <w:r w:rsidRPr="000E06E4">
        <w:rPr>
          <w:rFonts w:ascii="Times New Roman" w:hAnsi="Times New Roman"/>
          <w:noProof/>
          <w:sz w:val="24"/>
          <w:szCs w:val="24"/>
        </w:rPr>
        <w:t>Berdasarkan table diatas diketahui bahwa nilai signifikansi 0,081 &gt; 0,05 maka dapat disimpulkan nilai residual berdistribusi normal.</w:t>
      </w:r>
    </w:p>
    <w:p w14:paraId="03C9255C" w14:textId="60649FAD" w:rsidR="00FA2769" w:rsidRDefault="00FA3297" w:rsidP="00865B3D">
      <w:pPr>
        <w:spacing w:after="0" w:line="240" w:lineRule="auto"/>
        <w:ind w:firstLine="720"/>
        <w:jc w:val="both"/>
        <w:rPr>
          <w:rFonts w:ascii="Times New Roman" w:hAnsi="Times New Roman"/>
          <w:noProof/>
          <w:sz w:val="24"/>
          <w:szCs w:val="24"/>
        </w:rPr>
      </w:pPr>
      <w:r w:rsidRPr="00FA3297">
        <w:rPr>
          <w:rFonts w:ascii="Times New Roman" w:hAnsi="Times New Roman"/>
          <w:noProof/>
          <w:sz w:val="24"/>
          <w:szCs w:val="24"/>
        </w:rPr>
        <w:t>Setelah dinyatakan berdistribusi normal, langkah selanjutnya adalah melakukan uji linieritas, tujuan uji linieritas adalah untuk mengetahui apakah dua variabel secara siginifikansi mempunyai pengaruh linear atau tidak.  Pengambilan keputusan dalam uji linieritas ini ialah jika nilai signifikansi &gt; 0,05 maka terdapat hubungan yang linear dan jika nilai signifikansi &lt; 0,05 maka tidak terdapat hubungan yang linear. Untuk hasil olah data bisa dilihat pada  Anova Tabel dengan menggunakan IBM SPSS Statistics 26 berikut ini.</w:t>
      </w:r>
    </w:p>
    <w:p w14:paraId="70EBEC54" w14:textId="77777777" w:rsidR="00FA3297" w:rsidRDefault="00FA3297" w:rsidP="00FA3297">
      <w:pPr>
        <w:spacing w:after="0" w:line="240" w:lineRule="auto"/>
        <w:jc w:val="both"/>
        <w:rPr>
          <w:rFonts w:ascii="Times New Roman" w:hAnsi="Times New Roman"/>
          <w:noProof/>
          <w:sz w:val="24"/>
          <w:szCs w:val="24"/>
        </w:rPr>
      </w:pPr>
    </w:p>
    <w:p w14:paraId="762268F4" w14:textId="15259EA0" w:rsidR="00FA3297" w:rsidRDefault="00FA3297" w:rsidP="00FA3297">
      <w:pPr>
        <w:spacing w:after="0" w:line="240" w:lineRule="auto"/>
        <w:ind w:firstLine="720"/>
        <w:jc w:val="center"/>
        <w:rPr>
          <w:rFonts w:ascii="Times New Roman" w:hAnsi="Times New Roman"/>
          <w:b/>
          <w:noProof/>
          <w:sz w:val="24"/>
          <w:szCs w:val="24"/>
        </w:rPr>
      </w:pPr>
      <w:r>
        <w:rPr>
          <w:rFonts w:ascii="Times New Roman" w:hAnsi="Times New Roman"/>
          <w:b/>
          <w:noProof/>
          <w:sz w:val="24"/>
          <w:szCs w:val="24"/>
        </w:rPr>
        <w:t xml:space="preserve">Tabel </w:t>
      </w:r>
      <w:r w:rsidR="00004CCC">
        <w:rPr>
          <w:rFonts w:ascii="Times New Roman" w:hAnsi="Times New Roman"/>
          <w:b/>
          <w:noProof/>
          <w:sz w:val="24"/>
          <w:szCs w:val="24"/>
        </w:rPr>
        <w:t>2</w:t>
      </w:r>
    </w:p>
    <w:p w14:paraId="47627B1B" w14:textId="3C0019C0" w:rsidR="00FA3297" w:rsidRPr="00FA3297" w:rsidRDefault="00FA3297" w:rsidP="00FA3297">
      <w:pPr>
        <w:spacing w:after="0" w:line="240" w:lineRule="auto"/>
        <w:ind w:firstLine="720"/>
        <w:jc w:val="center"/>
        <w:rPr>
          <w:rFonts w:ascii="Times New Roman" w:hAnsi="Times New Roman"/>
          <w:noProof/>
          <w:sz w:val="24"/>
          <w:szCs w:val="24"/>
        </w:rPr>
      </w:pPr>
      <w:r>
        <w:rPr>
          <w:rFonts w:ascii="Times New Roman" w:hAnsi="Times New Roman"/>
          <w:noProof/>
          <w:sz w:val="24"/>
          <w:szCs w:val="24"/>
        </w:rPr>
        <w:t>Hasil Uji Linieritas</w:t>
      </w:r>
    </w:p>
    <w:tbl>
      <w:tblPr>
        <w:tblpPr w:leftFromText="180" w:rightFromText="180" w:vertAnchor="text" w:horzAnchor="margin" w:tblpXSpec="center" w:tblpY="93"/>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180"/>
        <w:gridCol w:w="1564"/>
        <w:gridCol w:w="1020"/>
        <w:gridCol w:w="711"/>
        <w:gridCol w:w="978"/>
        <w:gridCol w:w="711"/>
        <w:gridCol w:w="717"/>
      </w:tblGrid>
      <w:tr w:rsidR="00FA3297" w:rsidRPr="00C67E24" w14:paraId="0DFE96DC" w14:textId="77777777" w:rsidTr="006373AC">
        <w:trPr>
          <w:cantSplit/>
          <w:trHeight w:val="326"/>
        </w:trPr>
        <w:tc>
          <w:tcPr>
            <w:tcW w:w="8582" w:type="dxa"/>
            <w:gridSpan w:val="8"/>
            <w:shd w:val="clear" w:color="auto" w:fill="FFFFFF"/>
            <w:vAlign w:val="center"/>
          </w:tcPr>
          <w:p w14:paraId="1C51ED05"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rPr>
            </w:pPr>
            <w:r w:rsidRPr="00C67E24">
              <w:rPr>
                <w:rFonts w:ascii="Arial" w:hAnsi="Arial" w:cs="Arial"/>
                <w:b/>
                <w:bCs/>
              </w:rPr>
              <w:t>ANOVA Table</w:t>
            </w:r>
          </w:p>
        </w:tc>
      </w:tr>
      <w:tr w:rsidR="00FA3297" w:rsidRPr="00C67E24" w14:paraId="770D953B" w14:textId="77777777" w:rsidTr="006373AC">
        <w:trPr>
          <w:cantSplit/>
          <w:trHeight w:val="312"/>
        </w:trPr>
        <w:tc>
          <w:tcPr>
            <w:tcW w:w="4445" w:type="dxa"/>
            <w:gridSpan w:val="3"/>
            <w:shd w:val="clear" w:color="auto" w:fill="FFFFFF"/>
            <w:vAlign w:val="bottom"/>
          </w:tcPr>
          <w:p w14:paraId="7AEE38AE"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c>
          <w:tcPr>
            <w:tcW w:w="1020" w:type="dxa"/>
            <w:shd w:val="clear" w:color="auto" w:fill="FFFFFF"/>
            <w:vAlign w:val="center"/>
          </w:tcPr>
          <w:p w14:paraId="20016559"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sz w:val="18"/>
                <w:szCs w:val="18"/>
              </w:rPr>
            </w:pPr>
            <w:r w:rsidRPr="00C67E24">
              <w:rPr>
                <w:rFonts w:ascii="Arial" w:hAnsi="Arial" w:cs="Arial"/>
                <w:sz w:val="18"/>
                <w:szCs w:val="18"/>
              </w:rPr>
              <w:t>Sum of Squares</w:t>
            </w:r>
          </w:p>
        </w:tc>
        <w:tc>
          <w:tcPr>
            <w:tcW w:w="711" w:type="dxa"/>
            <w:shd w:val="clear" w:color="auto" w:fill="FFFFFF"/>
            <w:vAlign w:val="center"/>
          </w:tcPr>
          <w:p w14:paraId="7099BDCD"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df</w:t>
            </w:r>
          </w:p>
        </w:tc>
        <w:tc>
          <w:tcPr>
            <w:tcW w:w="978" w:type="dxa"/>
            <w:shd w:val="clear" w:color="auto" w:fill="FFFFFF"/>
            <w:vAlign w:val="center"/>
          </w:tcPr>
          <w:p w14:paraId="551363B2"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sz w:val="18"/>
                <w:szCs w:val="18"/>
              </w:rPr>
            </w:pPr>
            <w:r w:rsidRPr="00C67E24">
              <w:rPr>
                <w:rFonts w:ascii="Arial" w:hAnsi="Arial" w:cs="Arial"/>
                <w:sz w:val="18"/>
                <w:szCs w:val="18"/>
              </w:rPr>
              <w:t>Mean Square</w:t>
            </w:r>
          </w:p>
        </w:tc>
        <w:tc>
          <w:tcPr>
            <w:tcW w:w="711" w:type="dxa"/>
            <w:shd w:val="clear" w:color="auto" w:fill="FFFFFF"/>
            <w:vAlign w:val="center"/>
          </w:tcPr>
          <w:p w14:paraId="63E4982D"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sz w:val="18"/>
                <w:szCs w:val="18"/>
              </w:rPr>
            </w:pPr>
            <w:r w:rsidRPr="00C67E24">
              <w:rPr>
                <w:rFonts w:ascii="Arial" w:hAnsi="Arial" w:cs="Arial"/>
                <w:sz w:val="18"/>
                <w:szCs w:val="18"/>
              </w:rPr>
              <w:t>F</w:t>
            </w:r>
          </w:p>
        </w:tc>
        <w:tc>
          <w:tcPr>
            <w:tcW w:w="714" w:type="dxa"/>
            <w:shd w:val="clear" w:color="auto" w:fill="FFFFFF"/>
            <w:vAlign w:val="center"/>
          </w:tcPr>
          <w:p w14:paraId="53AEE17F"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sz w:val="18"/>
                <w:szCs w:val="18"/>
              </w:rPr>
            </w:pPr>
            <w:r w:rsidRPr="00C67E24">
              <w:rPr>
                <w:rFonts w:ascii="Arial" w:hAnsi="Arial" w:cs="Arial"/>
                <w:sz w:val="18"/>
                <w:szCs w:val="18"/>
              </w:rPr>
              <w:t>Sig.</w:t>
            </w:r>
          </w:p>
        </w:tc>
      </w:tr>
      <w:tr w:rsidR="00FA3297" w:rsidRPr="00C67E24" w14:paraId="6AC98EF1" w14:textId="77777777" w:rsidTr="006373AC">
        <w:trPr>
          <w:cantSplit/>
          <w:trHeight w:val="326"/>
        </w:trPr>
        <w:tc>
          <w:tcPr>
            <w:tcW w:w="1701" w:type="dxa"/>
            <w:vMerge w:val="restart"/>
            <w:shd w:val="clear" w:color="auto" w:fill="auto"/>
            <w:vAlign w:val="center"/>
          </w:tcPr>
          <w:p w14:paraId="5F22FF4E"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kep.pembelianY * met.pembayaranX</w:t>
            </w:r>
          </w:p>
        </w:tc>
        <w:tc>
          <w:tcPr>
            <w:tcW w:w="1180" w:type="dxa"/>
            <w:vMerge w:val="restart"/>
            <w:shd w:val="clear" w:color="auto" w:fill="auto"/>
            <w:vAlign w:val="center"/>
          </w:tcPr>
          <w:p w14:paraId="5CA92B60" w14:textId="77777777" w:rsidR="00FA3297" w:rsidRPr="00C67E24" w:rsidRDefault="00FA3297" w:rsidP="00B86C4E">
            <w:pPr>
              <w:autoSpaceDE w:val="0"/>
              <w:autoSpaceDN w:val="0"/>
              <w:adjustRightInd w:val="0"/>
              <w:spacing w:after="0" w:line="320" w:lineRule="atLeast"/>
              <w:ind w:left="60" w:right="60"/>
              <w:jc w:val="center"/>
              <w:rPr>
                <w:rFonts w:ascii="Arial" w:hAnsi="Arial" w:cs="Arial"/>
                <w:sz w:val="18"/>
                <w:szCs w:val="18"/>
              </w:rPr>
            </w:pPr>
            <w:r w:rsidRPr="00C67E24">
              <w:rPr>
                <w:rFonts w:ascii="Arial" w:hAnsi="Arial" w:cs="Arial"/>
                <w:sz w:val="18"/>
                <w:szCs w:val="18"/>
              </w:rPr>
              <w:t>Between Groups</w:t>
            </w:r>
          </w:p>
        </w:tc>
        <w:tc>
          <w:tcPr>
            <w:tcW w:w="1563" w:type="dxa"/>
            <w:shd w:val="clear" w:color="auto" w:fill="auto"/>
          </w:tcPr>
          <w:p w14:paraId="60F1EC1F" w14:textId="77777777" w:rsidR="00FA3297" w:rsidRPr="00C67E24" w:rsidRDefault="00FA3297" w:rsidP="00B86C4E">
            <w:pPr>
              <w:autoSpaceDE w:val="0"/>
              <w:autoSpaceDN w:val="0"/>
              <w:adjustRightInd w:val="0"/>
              <w:spacing w:after="0" w:line="320" w:lineRule="atLeast"/>
              <w:ind w:left="60" w:right="60"/>
              <w:rPr>
                <w:rFonts w:ascii="Arial" w:hAnsi="Arial" w:cs="Arial"/>
                <w:sz w:val="18"/>
                <w:szCs w:val="18"/>
              </w:rPr>
            </w:pPr>
            <w:r w:rsidRPr="00C67E24">
              <w:rPr>
                <w:rFonts w:ascii="Arial" w:hAnsi="Arial" w:cs="Arial"/>
                <w:sz w:val="18"/>
                <w:szCs w:val="18"/>
              </w:rPr>
              <w:t>(Combined)</w:t>
            </w:r>
          </w:p>
        </w:tc>
        <w:tc>
          <w:tcPr>
            <w:tcW w:w="1020" w:type="dxa"/>
            <w:shd w:val="clear" w:color="auto" w:fill="FFFFFF"/>
          </w:tcPr>
          <w:p w14:paraId="3BFC50D5"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1080.723</w:t>
            </w:r>
          </w:p>
        </w:tc>
        <w:tc>
          <w:tcPr>
            <w:tcW w:w="711" w:type="dxa"/>
            <w:shd w:val="clear" w:color="auto" w:fill="FFFFFF"/>
          </w:tcPr>
          <w:p w14:paraId="59B5C09D"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12</w:t>
            </w:r>
          </w:p>
        </w:tc>
        <w:tc>
          <w:tcPr>
            <w:tcW w:w="978" w:type="dxa"/>
            <w:shd w:val="clear" w:color="auto" w:fill="FFFFFF"/>
          </w:tcPr>
          <w:p w14:paraId="2CAB1A95"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90.060</w:t>
            </w:r>
          </w:p>
        </w:tc>
        <w:tc>
          <w:tcPr>
            <w:tcW w:w="711" w:type="dxa"/>
            <w:shd w:val="clear" w:color="auto" w:fill="FFFFFF"/>
          </w:tcPr>
          <w:p w14:paraId="3B278DE9"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6.278</w:t>
            </w:r>
          </w:p>
        </w:tc>
        <w:tc>
          <w:tcPr>
            <w:tcW w:w="714" w:type="dxa"/>
            <w:shd w:val="clear" w:color="auto" w:fill="FFFFFF"/>
          </w:tcPr>
          <w:p w14:paraId="777BFDEE"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.000</w:t>
            </w:r>
          </w:p>
        </w:tc>
      </w:tr>
      <w:tr w:rsidR="00FA3297" w:rsidRPr="00C67E24" w14:paraId="5A45238C" w14:textId="77777777" w:rsidTr="006373AC">
        <w:trPr>
          <w:cantSplit/>
          <w:trHeight w:val="341"/>
        </w:trPr>
        <w:tc>
          <w:tcPr>
            <w:tcW w:w="1701" w:type="dxa"/>
            <w:vMerge/>
            <w:shd w:val="clear" w:color="auto" w:fill="auto"/>
          </w:tcPr>
          <w:p w14:paraId="517D9A94" w14:textId="77777777" w:rsidR="00FA3297" w:rsidRPr="00C67E24" w:rsidRDefault="00FA3297" w:rsidP="00B86C4E">
            <w:pPr>
              <w:autoSpaceDE w:val="0"/>
              <w:autoSpaceDN w:val="0"/>
              <w:adjustRightInd w:val="0"/>
              <w:spacing w:after="0" w:line="240" w:lineRule="auto"/>
              <w:rPr>
                <w:rFonts w:ascii="Arial" w:hAnsi="Arial" w:cs="Arial"/>
                <w:sz w:val="18"/>
                <w:szCs w:val="18"/>
              </w:rPr>
            </w:pPr>
          </w:p>
        </w:tc>
        <w:tc>
          <w:tcPr>
            <w:tcW w:w="1180" w:type="dxa"/>
            <w:vMerge/>
            <w:shd w:val="clear" w:color="auto" w:fill="auto"/>
          </w:tcPr>
          <w:p w14:paraId="5A9FF050" w14:textId="77777777" w:rsidR="00FA3297" w:rsidRPr="00C67E24" w:rsidRDefault="00FA3297" w:rsidP="00B86C4E">
            <w:pPr>
              <w:autoSpaceDE w:val="0"/>
              <w:autoSpaceDN w:val="0"/>
              <w:adjustRightInd w:val="0"/>
              <w:spacing w:after="0" w:line="240" w:lineRule="auto"/>
              <w:rPr>
                <w:rFonts w:ascii="Arial" w:hAnsi="Arial" w:cs="Arial"/>
                <w:sz w:val="18"/>
                <w:szCs w:val="18"/>
              </w:rPr>
            </w:pPr>
          </w:p>
        </w:tc>
        <w:tc>
          <w:tcPr>
            <w:tcW w:w="1563" w:type="dxa"/>
            <w:shd w:val="clear" w:color="auto" w:fill="auto"/>
          </w:tcPr>
          <w:p w14:paraId="44D31104" w14:textId="77777777" w:rsidR="00FA3297" w:rsidRPr="00C67E24" w:rsidRDefault="00FA3297" w:rsidP="00B86C4E">
            <w:pPr>
              <w:autoSpaceDE w:val="0"/>
              <w:autoSpaceDN w:val="0"/>
              <w:adjustRightInd w:val="0"/>
              <w:spacing w:after="0" w:line="320" w:lineRule="atLeast"/>
              <w:ind w:left="60" w:right="60"/>
              <w:rPr>
                <w:rFonts w:ascii="Arial" w:hAnsi="Arial" w:cs="Arial"/>
                <w:sz w:val="18"/>
                <w:szCs w:val="18"/>
              </w:rPr>
            </w:pPr>
            <w:r w:rsidRPr="00C67E24">
              <w:rPr>
                <w:rFonts w:ascii="Arial" w:hAnsi="Arial" w:cs="Arial"/>
                <w:sz w:val="18"/>
                <w:szCs w:val="18"/>
              </w:rPr>
              <w:t>Linearity</w:t>
            </w:r>
          </w:p>
        </w:tc>
        <w:tc>
          <w:tcPr>
            <w:tcW w:w="1020" w:type="dxa"/>
            <w:shd w:val="clear" w:color="auto" w:fill="FFFFFF"/>
          </w:tcPr>
          <w:p w14:paraId="7040AC21"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793.964</w:t>
            </w:r>
          </w:p>
        </w:tc>
        <w:tc>
          <w:tcPr>
            <w:tcW w:w="711" w:type="dxa"/>
            <w:shd w:val="clear" w:color="auto" w:fill="FFFFFF"/>
          </w:tcPr>
          <w:p w14:paraId="7C185A7B"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w:t>
            </w:r>
          </w:p>
        </w:tc>
        <w:tc>
          <w:tcPr>
            <w:tcW w:w="978" w:type="dxa"/>
            <w:shd w:val="clear" w:color="auto" w:fill="FFFFFF"/>
          </w:tcPr>
          <w:p w14:paraId="4D54217C"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793.964</w:t>
            </w:r>
          </w:p>
        </w:tc>
        <w:tc>
          <w:tcPr>
            <w:tcW w:w="711" w:type="dxa"/>
            <w:shd w:val="clear" w:color="auto" w:fill="FFFFFF"/>
          </w:tcPr>
          <w:p w14:paraId="2F95752E"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55.345</w:t>
            </w:r>
          </w:p>
        </w:tc>
        <w:tc>
          <w:tcPr>
            <w:tcW w:w="714" w:type="dxa"/>
            <w:shd w:val="clear" w:color="auto" w:fill="FFFFFF"/>
          </w:tcPr>
          <w:p w14:paraId="13BD251A"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.000</w:t>
            </w:r>
          </w:p>
        </w:tc>
      </w:tr>
      <w:tr w:rsidR="00FA3297" w:rsidRPr="00C67E24" w14:paraId="117F7781" w14:textId="77777777" w:rsidTr="006373AC">
        <w:trPr>
          <w:cantSplit/>
          <w:trHeight w:val="341"/>
        </w:trPr>
        <w:tc>
          <w:tcPr>
            <w:tcW w:w="1701" w:type="dxa"/>
            <w:vMerge/>
            <w:shd w:val="clear" w:color="auto" w:fill="auto"/>
          </w:tcPr>
          <w:p w14:paraId="2971882E" w14:textId="77777777" w:rsidR="00FA3297" w:rsidRPr="00C67E24" w:rsidRDefault="00FA3297" w:rsidP="00B86C4E">
            <w:pPr>
              <w:autoSpaceDE w:val="0"/>
              <w:autoSpaceDN w:val="0"/>
              <w:adjustRightInd w:val="0"/>
              <w:spacing w:after="0" w:line="240" w:lineRule="auto"/>
              <w:rPr>
                <w:rFonts w:ascii="Arial" w:hAnsi="Arial" w:cs="Arial"/>
                <w:sz w:val="18"/>
                <w:szCs w:val="18"/>
              </w:rPr>
            </w:pPr>
          </w:p>
        </w:tc>
        <w:tc>
          <w:tcPr>
            <w:tcW w:w="1180" w:type="dxa"/>
            <w:vMerge/>
            <w:shd w:val="clear" w:color="auto" w:fill="auto"/>
          </w:tcPr>
          <w:p w14:paraId="038209C8" w14:textId="77777777" w:rsidR="00FA3297" w:rsidRPr="00C67E24" w:rsidRDefault="00FA3297" w:rsidP="00B86C4E">
            <w:pPr>
              <w:autoSpaceDE w:val="0"/>
              <w:autoSpaceDN w:val="0"/>
              <w:adjustRightInd w:val="0"/>
              <w:spacing w:after="0" w:line="240" w:lineRule="auto"/>
              <w:rPr>
                <w:rFonts w:ascii="Arial" w:hAnsi="Arial" w:cs="Arial"/>
                <w:sz w:val="18"/>
                <w:szCs w:val="18"/>
              </w:rPr>
            </w:pPr>
          </w:p>
        </w:tc>
        <w:tc>
          <w:tcPr>
            <w:tcW w:w="1563" w:type="dxa"/>
            <w:shd w:val="clear" w:color="auto" w:fill="auto"/>
          </w:tcPr>
          <w:p w14:paraId="2EBDF28F" w14:textId="77777777" w:rsidR="00FA3297" w:rsidRPr="00C67E24" w:rsidRDefault="00FA3297" w:rsidP="00B86C4E">
            <w:pPr>
              <w:autoSpaceDE w:val="0"/>
              <w:autoSpaceDN w:val="0"/>
              <w:adjustRightInd w:val="0"/>
              <w:spacing w:after="0" w:line="320" w:lineRule="atLeast"/>
              <w:ind w:left="60" w:right="60"/>
              <w:rPr>
                <w:rFonts w:ascii="Arial" w:hAnsi="Arial" w:cs="Arial"/>
                <w:sz w:val="18"/>
                <w:szCs w:val="18"/>
              </w:rPr>
            </w:pPr>
            <w:r w:rsidRPr="00C67E24">
              <w:rPr>
                <w:rFonts w:ascii="Arial" w:hAnsi="Arial" w:cs="Arial"/>
                <w:sz w:val="18"/>
                <w:szCs w:val="18"/>
              </w:rPr>
              <w:t>Deviation from Linearity</w:t>
            </w:r>
          </w:p>
        </w:tc>
        <w:tc>
          <w:tcPr>
            <w:tcW w:w="1020" w:type="dxa"/>
            <w:shd w:val="clear" w:color="auto" w:fill="FFFFFF"/>
          </w:tcPr>
          <w:p w14:paraId="480F1491"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286.759</w:t>
            </w:r>
          </w:p>
        </w:tc>
        <w:tc>
          <w:tcPr>
            <w:tcW w:w="711" w:type="dxa"/>
            <w:shd w:val="clear" w:color="auto" w:fill="FFFFFF"/>
          </w:tcPr>
          <w:p w14:paraId="0594D67F"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11</w:t>
            </w:r>
          </w:p>
        </w:tc>
        <w:tc>
          <w:tcPr>
            <w:tcW w:w="978" w:type="dxa"/>
            <w:shd w:val="clear" w:color="auto" w:fill="FFFFFF"/>
          </w:tcPr>
          <w:p w14:paraId="39F5751E"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26.069</w:t>
            </w:r>
          </w:p>
        </w:tc>
        <w:tc>
          <w:tcPr>
            <w:tcW w:w="711" w:type="dxa"/>
            <w:shd w:val="clear" w:color="auto" w:fill="FFFFFF"/>
          </w:tcPr>
          <w:p w14:paraId="189AD578"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1.817</w:t>
            </w:r>
          </w:p>
        </w:tc>
        <w:tc>
          <w:tcPr>
            <w:tcW w:w="714" w:type="dxa"/>
            <w:shd w:val="clear" w:color="auto" w:fill="FFFFFF"/>
          </w:tcPr>
          <w:p w14:paraId="06FC20B5" w14:textId="77777777" w:rsidR="00FA3297" w:rsidRPr="00C67E24" w:rsidRDefault="00FA3297" w:rsidP="00B86C4E">
            <w:pPr>
              <w:autoSpaceDE w:val="0"/>
              <w:autoSpaceDN w:val="0"/>
              <w:adjustRightInd w:val="0"/>
              <w:spacing w:after="0" w:line="320" w:lineRule="atLeast"/>
              <w:ind w:left="60" w:right="60"/>
              <w:jc w:val="right"/>
              <w:rPr>
                <w:rFonts w:ascii="Arial" w:hAnsi="Arial" w:cs="Arial"/>
                <w:b/>
                <w:bCs/>
                <w:sz w:val="18"/>
                <w:szCs w:val="18"/>
              </w:rPr>
            </w:pPr>
            <w:r w:rsidRPr="00C67E24">
              <w:rPr>
                <w:rFonts w:ascii="Arial" w:hAnsi="Arial" w:cs="Arial"/>
                <w:b/>
                <w:bCs/>
                <w:sz w:val="18"/>
                <w:szCs w:val="18"/>
              </w:rPr>
              <w:t>.068</w:t>
            </w:r>
          </w:p>
        </w:tc>
      </w:tr>
      <w:tr w:rsidR="00FA3297" w:rsidRPr="00C67E24" w14:paraId="199E2F02" w14:textId="77777777" w:rsidTr="006373AC">
        <w:trPr>
          <w:cantSplit/>
          <w:trHeight w:val="341"/>
        </w:trPr>
        <w:tc>
          <w:tcPr>
            <w:tcW w:w="1701" w:type="dxa"/>
            <w:vMerge/>
            <w:shd w:val="clear" w:color="auto" w:fill="auto"/>
          </w:tcPr>
          <w:p w14:paraId="621848BB" w14:textId="77777777" w:rsidR="00FA3297" w:rsidRPr="00C67E24" w:rsidRDefault="00FA3297" w:rsidP="00B86C4E">
            <w:pPr>
              <w:autoSpaceDE w:val="0"/>
              <w:autoSpaceDN w:val="0"/>
              <w:adjustRightInd w:val="0"/>
              <w:spacing w:after="0" w:line="240" w:lineRule="auto"/>
              <w:rPr>
                <w:rFonts w:ascii="Arial" w:hAnsi="Arial" w:cs="Arial"/>
                <w:sz w:val="18"/>
                <w:szCs w:val="18"/>
              </w:rPr>
            </w:pPr>
          </w:p>
        </w:tc>
        <w:tc>
          <w:tcPr>
            <w:tcW w:w="2744" w:type="dxa"/>
            <w:gridSpan w:val="2"/>
            <w:shd w:val="clear" w:color="auto" w:fill="auto"/>
          </w:tcPr>
          <w:p w14:paraId="58AB28F7" w14:textId="77777777" w:rsidR="00FA3297" w:rsidRPr="00C67E24" w:rsidRDefault="00FA3297" w:rsidP="00B86C4E">
            <w:pPr>
              <w:autoSpaceDE w:val="0"/>
              <w:autoSpaceDN w:val="0"/>
              <w:adjustRightInd w:val="0"/>
              <w:spacing w:after="0" w:line="320" w:lineRule="atLeast"/>
              <w:ind w:left="60" w:right="60"/>
              <w:rPr>
                <w:rFonts w:ascii="Arial" w:hAnsi="Arial" w:cs="Arial"/>
                <w:sz w:val="18"/>
                <w:szCs w:val="18"/>
              </w:rPr>
            </w:pPr>
            <w:r w:rsidRPr="00C67E24">
              <w:rPr>
                <w:rFonts w:ascii="Arial" w:hAnsi="Arial" w:cs="Arial"/>
                <w:sz w:val="18"/>
                <w:szCs w:val="18"/>
              </w:rPr>
              <w:t>Within Groups</w:t>
            </w:r>
          </w:p>
        </w:tc>
        <w:tc>
          <w:tcPr>
            <w:tcW w:w="1020" w:type="dxa"/>
            <w:shd w:val="clear" w:color="auto" w:fill="FFFFFF"/>
          </w:tcPr>
          <w:p w14:paraId="394F6F50"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961.164</w:t>
            </w:r>
          </w:p>
        </w:tc>
        <w:tc>
          <w:tcPr>
            <w:tcW w:w="711" w:type="dxa"/>
            <w:shd w:val="clear" w:color="auto" w:fill="FFFFFF"/>
          </w:tcPr>
          <w:p w14:paraId="376E12E6"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67</w:t>
            </w:r>
          </w:p>
        </w:tc>
        <w:tc>
          <w:tcPr>
            <w:tcW w:w="978" w:type="dxa"/>
            <w:shd w:val="clear" w:color="auto" w:fill="FFFFFF"/>
          </w:tcPr>
          <w:p w14:paraId="14D7DC4C"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14.346</w:t>
            </w:r>
          </w:p>
        </w:tc>
        <w:tc>
          <w:tcPr>
            <w:tcW w:w="711" w:type="dxa"/>
            <w:shd w:val="clear" w:color="auto" w:fill="FFFFFF"/>
            <w:vAlign w:val="center"/>
          </w:tcPr>
          <w:p w14:paraId="382B01D0"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c>
          <w:tcPr>
            <w:tcW w:w="714" w:type="dxa"/>
            <w:shd w:val="clear" w:color="auto" w:fill="FFFFFF"/>
            <w:vAlign w:val="center"/>
          </w:tcPr>
          <w:p w14:paraId="64F156DC"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r>
      <w:tr w:rsidR="00FA3297" w:rsidRPr="00C67E24" w14:paraId="2EDC87C2" w14:textId="77777777" w:rsidTr="006373AC">
        <w:trPr>
          <w:cantSplit/>
          <w:trHeight w:val="353"/>
        </w:trPr>
        <w:tc>
          <w:tcPr>
            <w:tcW w:w="1701" w:type="dxa"/>
            <w:vMerge/>
            <w:shd w:val="clear" w:color="auto" w:fill="auto"/>
          </w:tcPr>
          <w:p w14:paraId="647E2795"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c>
          <w:tcPr>
            <w:tcW w:w="2744" w:type="dxa"/>
            <w:gridSpan w:val="2"/>
            <w:shd w:val="clear" w:color="auto" w:fill="auto"/>
          </w:tcPr>
          <w:p w14:paraId="56C16062" w14:textId="77777777" w:rsidR="00FA3297" w:rsidRPr="00C67E24" w:rsidRDefault="00FA3297" w:rsidP="00B86C4E">
            <w:pPr>
              <w:autoSpaceDE w:val="0"/>
              <w:autoSpaceDN w:val="0"/>
              <w:adjustRightInd w:val="0"/>
              <w:spacing w:after="0" w:line="320" w:lineRule="atLeast"/>
              <w:ind w:left="60" w:right="60"/>
              <w:rPr>
                <w:rFonts w:ascii="Arial" w:hAnsi="Arial" w:cs="Arial"/>
                <w:sz w:val="18"/>
                <w:szCs w:val="18"/>
              </w:rPr>
            </w:pPr>
            <w:r w:rsidRPr="00C67E24">
              <w:rPr>
                <w:rFonts w:ascii="Arial" w:hAnsi="Arial" w:cs="Arial"/>
                <w:sz w:val="18"/>
                <w:szCs w:val="18"/>
              </w:rPr>
              <w:t>Total</w:t>
            </w:r>
          </w:p>
        </w:tc>
        <w:tc>
          <w:tcPr>
            <w:tcW w:w="1020" w:type="dxa"/>
            <w:shd w:val="clear" w:color="auto" w:fill="FFFFFF"/>
          </w:tcPr>
          <w:p w14:paraId="539B86F6"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2041.888</w:t>
            </w:r>
          </w:p>
        </w:tc>
        <w:tc>
          <w:tcPr>
            <w:tcW w:w="711" w:type="dxa"/>
            <w:shd w:val="clear" w:color="auto" w:fill="FFFFFF"/>
          </w:tcPr>
          <w:p w14:paraId="109572C5" w14:textId="77777777" w:rsidR="00FA3297" w:rsidRPr="00C67E24" w:rsidRDefault="00FA3297" w:rsidP="00B86C4E">
            <w:pPr>
              <w:autoSpaceDE w:val="0"/>
              <w:autoSpaceDN w:val="0"/>
              <w:adjustRightInd w:val="0"/>
              <w:spacing w:after="0" w:line="320" w:lineRule="atLeast"/>
              <w:ind w:left="60" w:right="60"/>
              <w:jc w:val="right"/>
              <w:rPr>
                <w:rFonts w:ascii="Arial" w:hAnsi="Arial" w:cs="Arial"/>
                <w:sz w:val="18"/>
                <w:szCs w:val="18"/>
              </w:rPr>
            </w:pPr>
            <w:r w:rsidRPr="00C67E24">
              <w:rPr>
                <w:rFonts w:ascii="Arial" w:hAnsi="Arial" w:cs="Arial"/>
                <w:sz w:val="18"/>
                <w:szCs w:val="18"/>
              </w:rPr>
              <w:t>79</w:t>
            </w:r>
          </w:p>
        </w:tc>
        <w:tc>
          <w:tcPr>
            <w:tcW w:w="978" w:type="dxa"/>
            <w:shd w:val="clear" w:color="auto" w:fill="FFFFFF"/>
            <w:vAlign w:val="center"/>
          </w:tcPr>
          <w:p w14:paraId="5060BC84"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c>
          <w:tcPr>
            <w:tcW w:w="711" w:type="dxa"/>
            <w:shd w:val="clear" w:color="auto" w:fill="FFFFFF"/>
            <w:vAlign w:val="center"/>
          </w:tcPr>
          <w:p w14:paraId="2A2D02B3"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c>
          <w:tcPr>
            <w:tcW w:w="714" w:type="dxa"/>
            <w:shd w:val="clear" w:color="auto" w:fill="FFFFFF"/>
            <w:vAlign w:val="center"/>
          </w:tcPr>
          <w:p w14:paraId="1BCD5257" w14:textId="77777777" w:rsidR="00FA3297" w:rsidRPr="00C67E24" w:rsidRDefault="00FA3297" w:rsidP="00B86C4E">
            <w:pPr>
              <w:autoSpaceDE w:val="0"/>
              <w:autoSpaceDN w:val="0"/>
              <w:adjustRightInd w:val="0"/>
              <w:spacing w:after="0" w:line="240" w:lineRule="auto"/>
              <w:rPr>
                <w:rFonts w:ascii="Times New Roman" w:hAnsi="Times New Roman" w:cs="Times New Roman"/>
                <w:sz w:val="24"/>
                <w:szCs w:val="24"/>
              </w:rPr>
            </w:pPr>
          </w:p>
        </w:tc>
      </w:tr>
    </w:tbl>
    <w:p w14:paraId="733BA7DC" w14:textId="1E6DF9F6" w:rsidR="00FA3297" w:rsidRPr="00FA3297" w:rsidRDefault="00FA3297" w:rsidP="006373AC">
      <w:pPr>
        <w:spacing w:after="0" w:line="240" w:lineRule="auto"/>
        <w:ind w:firstLine="720"/>
        <w:jc w:val="both"/>
        <w:rPr>
          <w:noProof/>
          <w:sz w:val="24"/>
          <w:szCs w:val="24"/>
        </w:rPr>
      </w:pPr>
      <w:r w:rsidRPr="00FA3297">
        <w:rPr>
          <w:noProof/>
          <w:sz w:val="24"/>
          <w:szCs w:val="24"/>
        </w:rPr>
        <w:t>Sumber: Hasil Penelitian, 2022 (Data diolah)</w:t>
      </w:r>
    </w:p>
    <w:p w14:paraId="7C1B08E9" w14:textId="3431DBD7" w:rsidR="00FA3297" w:rsidRDefault="00FA3297" w:rsidP="00FA3297">
      <w:pPr>
        <w:spacing w:after="0" w:line="240" w:lineRule="auto"/>
        <w:jc w:val="both"/>
        <w:rPr>
          <w:rFonts w:ascii="Times New Roman" w:hAnsi="Times New Roman"/>
          <w:noProof/>
          <w:sz w:val="24"/>
          <w:szCs w:val="24"/>
        </w:rPr>
      </w:pPr>
    </w:p>
    <w:p w14:paraId="77CB910E" w14:textId="4C5D8CBF" w:rsidR="00FA3297" w:rsidRDefault="00FA3297" w:rsidP="00FA3297">
      <w:pPr>
        <w:spacing w:after="0" w:line="240" w:lineRule="auto"/>
        <w:ind w:firstLine="720"/>
        <w:jc w:val="both"/>
        <w:rPr>
          <w:rFonts w:ascii="Times New Roman" w:hAnsi="Times New Roman"/>
          <w:noProof/>
          <w:sz w:val="24"/>
          <w:szCs w:val="24"/>
        </w:rPr>
      </w:pPr>
      <w:r w:rsidRPr="00FA3297">
        <w:rPr>
          <w:rFonts w:ascii="Times New Roman" w:hAnsi="Times New Roman"/>
          <w:noProof/>
          <w:sz w:val="24"/>
          <w:szCs w:val="24"/>
        </w:rPr>
        <w:t>Dari hasil tabel pengujian diatas, diketahui bahwa nilai signifikansi 0,068 &gt; 0,05. Maka dapat disimpulkan bahwa terdapat hubungan linear yang signifikan antara variabel metode pembayaran dengan keputusan pembelian</w:t>
      </w:r>
      <w:r>
        <w:rPr>
          <w:rFonts w:ascii="Times New Roman" w:hAnsi="Times New Roman"/>
          <w:noProof/>
          <w:sz w:val="24"/>
          <w:szCs w:val="24"/>
        </w:rPr>
        <w:t>.</w:t>
      </w:r>
    </w:p>
    <w:p w14:paraId="3BED591F" w14:textId="0A584585" w:rsidR="00C76FF5" w:rsidRDefault="00C76FF5" w:rsidP="00FA3297">
      <w:pPr>
        <w:spacing w:after="0" w:line="240" w:lineRule="auto"/>
        <w:ind w:firstLine="720"/>
        <w:jc w:val="both"/>
        <w:rPr>
          <w:rFonts w:ascii="Times New Roman" w:hAnsi="Times New Roman"/>
          <w:noProof/>
          <w:sz w:val="24"/>
          <w:szCs w:val="24"/>
        </w:rPr>
      </w:pPr>
      <w:r w:rsidRPr="00C76FF5">
        <w:rPr>
          <w:rFonts w:ascii="Times New Roman" w:hAnsi="Times New Roman"/>
          <w:noProof/>
          <w:sz w:val="24"/>
          <w:szCs w:val="24"/>
        </w:rPr>
        <w:t>Setelah dinyatakan normal dan terdapat hubungan linier, selanjutnya dilakukan uji heteroskedastisotas, uji heteroskedastisitas digunakan untuk menguji apakah dalam model regresi terjadi ketidaksamaan varian dari residual satu pengamatan ke pengamatan yang lain. Model regresi yang baik adalah tidak adanya heteroskedastisitas.</w:t>
      </w:r>
      <w:r>
        <w:rPr>
          <w:rFonts w:ascii="Times New Roman" w:hAnsi="Times New Roman"/>
          <w:noProof/>
          <w:sz w:val="24"/>
          <w:szCs w:val="24"/>
        </w:rPr>
        <w:t xml:space="preserve"> </w:t>
      </w:r>
      <w:r w:rsidRPr="00C76FF5">
        <w:rPr>
          <w:rFonts w:ascii="Times New Roman" w:hAnsi="Times New Roman"/>
          <w:noProof/>
          <w:sz w:val="24"/>
          <w:szCs w:val="24"/>
        </w:rPr>
        <w:t xml:space="preserve">Pada penelitian ini akan menggunakan uji heteroskedastisitas dengan uji Glejser, yaitu dengan melihat nilai signifikansi pada tabel coefficients pada IBM SPSS </w:t>
      </w:r>
      <w:r w:rsidRPr="00865B3D">
        <w:rPr>
          <w:rFonts w:ascii="Times New Roman" w:hAnsi="Times New Roman"/>
          <w:i/>
          <w:noProof/>
          <w:sz w:val="24"/>
          <w:szCs w:val="24"/>
        </w:rPr>
        <w:t>Statistics</w:t>
      </w:r>
      <w:r w:rsidRPr="00C76FF5">
        <w:rPr>
          <w:rFonts w:ascii="Times New Roman" w:hAnsi="Times New Roman"/>
          <w:noProof/>
          <w:sz w:val="24"/>
          <w:szCs w:val="24"/>
        </w:rPr>
        <w:t xml:space="preserve"> 26 berikut:</w:t>
      </w:r>
    </w:p>
    <w:p w14:paraId="776FA587" w14:textId="77777777" w:rsidR="006373AC" w:rsidRDefault="006373AC" w:rsidP="00FA3297">
      <w:pPr>
        <w:spacing w:after="0" w:line="240" w:lineRule="auto"/>
        <w:ind w:firstLine="720"/>
        <w:jc w:val="both"/>
        <w:rPr>
          <w:rFonts w:ascii="Times New Roman" w:hAnsi="Times New Roman"/>
          <w:noProof/>
          <w:sz w:val="24"/>
          <w:szCs w:val="24"/>
        </w:rPr>
      </w:pPr>
    </w:p>
    <w:p w14:paraId="700DEADC" w14:textId="2CACBD19" w:rsidR="006373AC" w:rsidRDefault="006373AC" w:rsidP="006373AC">
      <w:pPr>
        <w:spacing w:after="0" w:line="240" w:lineRule="auto"/>
        <w:ind w:firstLine="720"/>
        <w:jc w:val="center"/>
        <w:rPr>
          <w:rFonts w:ascii="Times New Roman" w:hAnsi="Times New Roman"/>
          <w:b/>
          <w:noProof/>
          <w:sz w:val="24"/>
          <w:szCs w:val="24"/>
        </w:rPr>
      </w:pPr>
      <w:r>
        <w:rPr>
          <w:rFonts w:ascii="Times New Roman" w:hAnsi="Times New Roman"/>
          <w:b/>
          <w:noProof/>
          <w:sz w:val="24"/>
          <w:szCs w:val="24"/>
        </w:rPr>
        <w:t xml:space="preserve">Tabel </w:t>
      </w:r>
      <w:r w:rsidR="00004CCC">
        <w:rPr>
          <w:rFonts w:ascii="Times New Roman" w:hAnsi="Times New Roman"/>
          <w:b/>
          <w:noProof/>
          <w:sz w:val="24"/>
          <w:szCs w:val="24"/>
        </w:rPr>
        <w:t>3</w:t>
      </w:r>
    </w:p>
    <w:p w14:paraId="3F2739DC" w14:textId="75D90EF1" w:rsidR="006373AC" w:rsidRPr="006373AC" w:rsidRDefault="006373AC" w:rsidP="006373AC">
      <w:pPr>
        <w:spacing w:after="0" w:line="240" w:lineRule="auto"/>
        <w:ind w:firstLine="720"/>
        <w:jc w:val="center"/>
        <w:rPr>
          <w:rFonts w:ascii="Times New Roman" w:hAnsi="Times New Roman"/>
          <w:noProof/>
          <w:sz w:val="24"/>
          <w:szCs w:val="24"/>
        </w:rPr>
      </w:pPr>
      <w:r>
        <w:rPr>
          <w:rFonts w:ascii="Times New Roman" w:hAnsi="Times New Roman"/>
          <w:noProof/>
          <w:sz w:val="24"/>
          <w:szCs w:val="24"/>
        </w:rPr>
        <w:t>Hasil Uji Heteroskedastisitas Dengan Uji Glejser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
        <w:gridCol w:w="1834"/>
        <w:gridCol w:w="1032"/>
        <w:gridCol w:w="1697"/>
        <w:gridCol w:w="2500"/>
        <w:gridCol w:w="666"/>
        <w:gridCol w:w="550"/>
      </w:tblGrid>
      <w:tr w:rsidR="006373AC" w:rsidRPr="001606B7" w14:paraId="0548D535" w14:textId="77777777" w:rsidTr="006373AC">
        <w:trPr>
          <w:cantSplit/>
          <w:jc w:val="center"/>
        </w:trPr>
        <w:tc>
          <w:tcPr>
            <w:tcW w:w="8544" w:type="dxa"/>
            <w:gridSpan w:val="7"/>
            <w:shd w:val="clear" w:color="auto" w:fill="auto"/>
            <w:vAlign w:val="center"/>
          </w:tcPr>
          <w:p w14:paraId="23295FB1"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rPr>
            </w:pPr>
            <w:proofErr w:type="spellStart"/>
            <w:r w:rsidRPr="001606B7">
              <w:rPr>
                <w:rFonts w:ascii="Arial" w:hAnsi="Arial" w:cs="Arial"/>
                <w:b/>
                <w:bCs/>
              </w:rPr>
              <w:t>Coefficients</w:t>
            </w:r>
            <w:r w:rsidRPr="001606B7">
              <w:rPr>
                <w:rFonts w:ascii="Arial" w:hAnsi="Arial" w:cs="Arial"/>
                <w:b/>
                <w:bCs/>
                <w:vertAlign w:val="superscript"/>
              </w:rPr>
              <w:t>a</w:t>
            </w:r>
            <w:proofErr w:type="spellEnd"/>
          </w:p>
        </w:tc>
      </w:tr>
      <w:tr w:rsidR="006373AC" w:rsidRPr="001606B7" w14:paraId="2D1EDA09" w14:textId="77777777" w:rsidTr="006373AC">
        <w:trPr>
          <w:cantSplit/>
          <w:jc w:val="center"/>
        </w:trPr>
        <w:tc>
          <w:tcPr>
            <w:tcW w:w="2099" w:type="dxa"/>
            <w:gridSpan w:val="2"/>
            <w:vMerge w:val="restart"/>
            <w:shd w:val="clear" w:color="auto" w:fill="auto"/>
            <w:vAlign w:val="center"/>
          </w:tcPr>
          <w:p w14:paraId="562805CE"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Model</w:t>
            </w:r>
          </w:p>
        </w:tc>
        <w:tc>
          <w:tcPr>
            <w:tcW w:w="2729" w:type="dxa"/>
            <w:gridSpan w:val="2"/>
            <w:shd w:val="clear" w:color="auto" w:fill="auto"/>
            <w:vAlign w:val="center"/>
          </w:tcPr>
          <w:p w14:paraId="5873887A"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Unstandardized Coefficients</w:t>
            </w:r>
          </w:p>
        </w:tc>
        <w:tc>
          <w:tcPr>
            <w:tcW w:w="2500" w:type="dxa"/>
            <w:shd w:val="clear" w:color="auto" w:fill="auto"/>
            <w:vAlign w:val="center"/>
          </w:tcPr>
          <w:p w14:paraId="63478596"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Standardized Coefficients</w:t>
            </w:r>
          </w:p>
        </w:tc>
        <w:tc>
          <w:tcPr>
            <w:tcW w:w="666" w:type="dxa"/>
            <w:vMerge w:val="restart"/>
            <w:shd w:val="clear" w:color="auto" w:fill="auto"/>
            <w:vAlign w:val="center"/>
          </w:tcPr>
          <w:p w14:paraId="49DCC074"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t</w:t>
            </w:r>
          </w:p>
        </w:tc>
        <w:tc>
          <w:tcPr>
            <w:tcW w:w="550" w:type="dxa"/>
            <w:vMerge w:val="restart"/>
            <w:shd w:val="clear" w:color="auto" w:fill="auto"/>
            <w:vAlign w:val="center"/>
          </w:tcPr>
          <w:p w14:paraId="34D010BC"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Sig.</w:t>
            </w:r>
          </w:p>
        </w:tc>
      </w:tr>
      <w:tr w:rsidR="006373AC" w:rsidRPr="001606B7" w14:paraId="7D3BAB5A" w14:textId="77777777" w:rsidTr="006373AC">
        <w:trPr>
          <w:cantSplit/>
          <w:jc w:val="center"/>
        </w:trPr>
        <w:tc>
          <w:tcPr>
            <w:tcW w:w="2099" w:type="dxa"/>
            <w:gridSpan w:val="2"/>
            <w:vMerge/>
            <w:shd w:val="clear" w:color="auto" w:fill="auto"/>
            <w:vAlign w:val="center"/>
          </w:tcPr>
          <w:p w14:paraId="139F47AA" w14:textId="77777777" w:rsidR="006373AC" w:rsidRPr="001606B7" w:rsidRDefault="006373AC" w:rsidP="00B86C4E">
            <w:pPr>
              <w:autoSpaceDE w:val="0"/>
              <w:autoSpaceDN w:val="0"/>
              <w:adjustRightInd w:val="0"/>
              <w:spacing w:after="0" w:line="240" w:lineRule="auto"/>
              <w:jc w:val="center"/>
              <w:rPr>
                <w:rFonts w:ascii="Arial" w:hAnsi="Arial" w:cs="Arial"/>
                <w:sz w:val="18"/>
                <w:szCs w:val="18"/>
              </w:rPr>
            </w:pPr>
          </w:p>
        </w:tc>
        <w:tc>
          <w:tcPr>
            <w:tcW w:w="1032" w:type="dxa"/>
            <w:shd w:val="clear" w:color="auto" w:fill="auto"/>
            <w:vAlign w:val="center"/>
          </w:tcPr>
          <w:p w14:paraId="608D07AB"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B</w:t>
            </w:r>
          </w:p>
        </w:tc>
        <w:tc>
          <w:tcPr>
            <w:tcW w:w="1697" w:type="dxa"/>
            <w:shd w:val="clear" w:color="auto" w:fill="auto"/>
            <w:vAlign w:val="center"/>
          </w:tcPr>
          <w:p w14:paraId="1D6C0CD4"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Std. Error</w:t>
            </w:r>
          </w:p>
        </w:tc>
        <w:tc>
          <w:tcPr>
            <w:tcW w:w="2500" w:type="dxa"/>
            <w:shd w:val="clear" w:color="auto" w:fill="auto"/>
            <w:vAlign w:val="center"/>
          </w:tcPr>
          <w:p w14:paraId="5534F575"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Beta</w:t>
            </w:r>
          </w:p>
        </w:tc>
        <w:tc>
          <w:tcPr>
            <w:tcW w:w="666" w:type="dxa"/>
            <w:vMerge/>
            <w:shd w:val="clear" w:color="auto" w:fill="auto"/>
            <w:vAlign w:val="center"/>
          </w:tcPr>
          <w:p w14:paraId="6BB97E8A" w14:textId="77777777" w:rsidR="006373AC" w:rsidRPr="001606B7" w:rsidRDefault="006373AC" w:rsidP="00B86C4E">
            <w:pPr>
              <w:autoSpaceDE w:val="0"/>
              <w:autoSpaceDN w:val="0"/>
              <w:adjustRightInd w:val="0"/>
              <w:spacing w:after="0" w:line="240" w:lineRule="auto"/>
              <w:jc w:val="center"/>
              <w:rPr>
                <w:rFonts w:ascii="Arial" w:hAnsi="Arial" w:cs="Arial"/>
                <w:sz w:val="18"/>
                <w:szCs w:val="18"/>
              </w:rPr>
            </w:pPr>
          </w:p>
        </w:tc>
        <w:tc>
          <w:tcPr>
            <w:tcW w:w="550" w:type="dxa"/>
            <w:vMerge/>
            <w:shd w:val="clear" w:color="auto" w:fill="auto"/>
            <w:vAlign w:val="center"/>
          </w:tcPr>
          <w:p w14:paraId="463869B2" w14:textId="77777777" w:rsidR="006373AC" w:rsidRPr="001606B7" w:rsidRDefault="006373AC" w:rsidP="00B86C4E">
            <w:pPr>
              <w:autoSpaceDE w:val="0"/>
              <w:autoSpaceDN w:val="0"/>
              <w:adjustRightInd w:val="0"/>
              <w:spacing w:after="0" w:line="240" w:lineRule="auto"/>
              <w:jc w:val="center"/>
              <w:rPr>
                <w:rFonts w:ascii="Arial" w:hAnsi="Arial" w:cs="Arial"/>
                <w:sz w:val="18"/>
                <w:szCs w:val="18"/>
              </w:rPr>
            </w:pPr>
          </w:p>
        </w:tc>
      </w:tr>
      <w:tr w:rsidR="006373AC" w:rsidRPr="001606B7" w14:paraId="5FCBEFDD" w14:textId="77777777" w:rsidTr="006373AC">
        <w:trPr>
          <w:cantSplit/>
          <w:jc w:val="center"/>
        </w:trPr>
        <w:tc>
          <w:tcPr>
            <w:tcW w:w="265" w:type="dxa"/>
            <w:vMerge w:val="restart"/>
            <w:shd w:val="clear" w:color="auto" w:fill="auto"/>
            <w:vAlign w:val="center"/>
          </w:tcPr>
          <w:p w14:paraId="752985CA"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1</w:t>
            </w:r>
          </w:p>
        </w:tc>
        <w:tc>
          <w:tcPr>
            <w:tcW w:w="1834" w:type="dxa"/>
            <w:shd w:val="clear" w:color="auto" w:fill="auto"/>
            <w:vAlign w:val="center"/>
          </w:tcPr>
          <w:p w14:paraId="54FE9E60"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(Constant)</w:t>
            </w:r>
          </w:p>
        </w:tc>
        <w:tc>
          <w:tcPr>
            <w:tcW w:w="1032" w:type="dxa"/>
            <w:shd w:val="clear" w:color="auto" w:fill="auto"/>
            <w:vAlign w:val="center"/>
          </w:tcPr>
          <w:p w14:paraId="470EBCCA"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.119</w:t>
            </w:r>
          </w:p>
        </w:tc>
        <w:tc>
          <w:tcPr>
            <w:tcW w:w="1697" w:type="dxa"/>
            <w:shd w:val="clear" w:color="auto" w:fill="auto"/>
            <w:vAlign w:val="center"/>
          </w:tcPr>
          <w:p w14:paraId="1B6D6B26"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2.744</w:t>
            </w:r>
          </w:p>
        </w:tc>
        <w:tc>
          <w:tcPr>
            <w:tcW w:w="2500" w:type="dxa"/>
            <w:shd w:val="clear" w:color="auto" w:fill="auto"/>
            <w:vAlign w:val="center"/>
          </w:tcPr>
          <w:p w14:paraId="4FB45B82" w14:textId="77777777" w:rsidR="006373AC" w:rsidRPr="001606B7" w:rsidRDefault="006373AC" w:rsidP="00B86C4E">
            <w:pPr>
              <w:autoSpaceDE w:val="0"/>
              <w:autoSpaceDN w:val="0"/>
              <w:adjustRightInd w:val="0"/>
              <w:spacing w:after="0" w:line="240" w:lineRule="auto"/>
              <w:jc w:val="center"/>
              <w:rPr>
                <w:rFonts w:ascii="Times New Roman" w:hAnsi="Times New Roman" w:cs="Times New Roman"/>
                <w:sz w:val="24"/>
                <w:szCs w:val="24"/>
              </w:rPr>
            </w:pPr>
          </w:p>
        </w:tc>
        <w:tc>
          <w:tcPr>
            <w:tcW w:w="666" w:type="dxa"/>
            <w:shd w:val="clear" w:color="auto" w:fill="auto"/>
            <w:vAlign w:val="center"/>
          </w:tcPr>
          <w:p w14:paraId="552767BC"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.043</w:t>
            </w:r>
          </w:p>
        </w:tc>
        <w:tc>
          <w:tcPr>
            <w:tcW w:w="550" w:type="dxa"/>
            <w:shd w:val="clear" w:color="auto" w:fill="auto"/>
            <w:vAlign w:val="center"/>
          </w:tcPr>
          <w:p w14:paraId="63C38B82"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.965</w:t>
            </w:r>
          </w:p>
        </w:tc>
      </w:tr>
      <w:tr w:rsidR="006373AC" w:rsidRPr="001606B7" w14:paraId="3FB3821C" w14:textId="77777777" w:rsidTr="006373AC">
        <w:trPr>
          <w:cantSplit/>
          <w:jc w:val="center"/>
        </w:trPr>
        <w:tc>
          <w:tcPr>
            <w:tcW w:w="265" w:type="dxa"/>
            <w:vMerge/>
            <w:shd w:val="clear" w:color="auto" w:fill="auto"/>
            <w:vAlign w:val="center"/>
          </w:tcPr>
          <w:p w14:paraId="2DBDD1DF" w14:textId="77777777" w:rsidR="006373AC" w:rsidRPr="001606B7" w:rsidRDefault="006373AC" w:rsidP="00B86C4E">
            <w:pPr>
              <w:autoSpaceDE w:val="0"/>
              <w:autoSpaceDN w:val="0"/>
              <w:adjustRightInd w:val="0"/>
              <w:spacing w:after="0" w:line="240" w:lineRule="auto"/>
              <w:jc w:val="center"/>
              <w:rPr>
                <w:rFonts w:ascii="Arial" w:hAnsi="Arial" w:cs="Arial"/>
                <w:sz w:val="18"/>
                <w:szCs w:val="18"/>
              </w:rPr>
            </w:pPr>
          </w:p>
        </w:tc>
        <w:tc>
          <w:tcPr>
            <w:tcW w:w="1834" w:type="dxa"/>
            <w:shd w:val="clear" w:color="auto" w:fill="auto"/>
            <w:vAlign w:val="center"/>
          </w:tcPr>
          <w:p w14:paraId="662910A8"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proofErr w:type="spellStart"/>
            <w:r w:rsidRPr="001606B7">
              <w:rPr>
                <w:rFonts w:ascii="Arial" w:hAnsi="Arial" w:cs="Arial"/>
                <w:sz w:val="18"/>
                <w:szCs w:val="18"/>
              </w:rPr>
              <w:t>met.pembayaranX</w:t>
            </w:r>
            <w:proofErr w:type="spellEnd"/>
          </w:p>
        </w:tc>
        <w:tc>
          <w:tcPr>
            <w:tcW w:w="1032" w:type="dxa"/>
            <w:shd w:val="clear" w:color="auto" w:fill="auto"/>
            <w:vAlign w:val="center"/>
          </w:tcPr>
          <w:p w14:paraId="5070E328"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.084</w:t>
            </w:r>
          </w:p>
        </w:tc>
        <w:tc>
          <w:tcPr>
            <w:tcW w:w="1697" w:type="dxa"/>
            <w:shd w:val="clear" w:color="auto" w:fill="auto"/>
            <w:vAlign w:val="center"/>
          </w:tcPr>
          <w:p w14:paraId="15C7657A"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.075</w:t>
            </w:r>
          </w:p>
        </w:tc>
        <w:tc>
          <w:tcPr>
            <w:tcW w:w="2500" w:type="dxa"/>
            <w:shd w:val="clear" w:color="auto" w:fill="auto"/>
            <w:vAlign w:val="center"/>
          </w:tcPr>
          <w:p w14:paraId="1D8CBB09"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.126</w:t>
            </w:r>
          </w:p>
        </w:tc>
        <w:tc>
          <w:tcPr>
            <w:tcW w:w="666" w:type="dxa"/>
            <w:shd w:val="clear" w:color="auto" w:fill="auto"/>
            <w:vAlign w:val="center"/>
          </w:tcPr>
          <w:p w14:paraId="3AF00736"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sz w:val="18"/>
                <w:szCs w:val="18"/>
              </w:rPr>
            </w:pPr>
            <w:r w:rsidRPr="001606B7">
              <w:rPr>
                <w:rFonts w:ascii="Arial" w:hAnsi="Arial" w:cs="Arial"/>
                <w:sz w:val="18"/>
                <w:szCs w:val="18"/>
              </w:rPr>
              <w:t>1.121</w:t>
            </w:r>
          </w:p>
        </w:tc>
        <w:tc>
          <w:tcPr>
            <w:tcW w:w="550" w:type="dxa"/>
            <w:shd w:val="clear" w:color="auto" w:fill="auto"/>
            <w:vAlign w:val="center"/>
          </w:tcPr>
          <w:p w14:paraId="25516C46" w14:textId="77777777" w:rsidR="006373AC" w:rsidRPr="001606B7" w:rsidRDefault="006373AC" w:rsidP="00B86C4E">
            <w:pPr>
              <w:autoSpaceDE w:val="0"/>
              <w:autoSpaceDN w:val="0"/>
              <w:adjustRightInd w:val="0"/>
              <w:spacing w:after="0" w:line="320" w:lineRule="atLeast"/>
              <w:ind w:left="60" w:right="60"/>
              <w:jc w:val="center"/>
              <w:rPr>
                <w:rFonts w:ascii="Arial" w:hAnsi="Arial" w:cs="Arial"/>
                <w:b/>
                <w:bCs/>
                <w:sz w:val="18"/>
                <w:szCs w:val="18"/>
              </w:rPr>
            </w:pPr>
            <w:r w:rsidRPr="001606B7">
              <w:rPr>
                <w:rFonts w:ascii="Arial" w:hAnsi="Arial" w:cs="Arial"/>
                <w:b/>
                <w:bCs/>
                <w:sz w:val="18"/>
                <w:szCs w:val="18"/>
              </w:rPr>
              <w:t>.266</w:t>
            </w:r>
          </w:p>
        </w:tc>
      </w:tr>
      <w:tr w:rsidR="006373AC" w:rsidRPr="001606B7" w14:paraId="020B6618" w14:textId="77777777" w:rsidTr="006373AC">
        <w:trPr>
          <w:cantSplit/>
          <w:jc w:val="center"/>
        </w:trPr>
        <w:tc>
          <w:tcPr>
            <w:tcW w:w="8544" w:type="dxa"/>
            <w:gridSpan w:val="7"/>
            <w:shd w:val="clear" w:color="auto" w:fill="auto"/>
            <w:vAlign w:val="bottom"/>
          </w:tcPr>
          <w:p w14:paraId="64934D5A" w14:textId="77777777" w:rsidR="006373AC" w:rsidRPr="001606B7" w:rsidRDefault="006373AC" w:rsidP="00B86C4E">
            <w:pPr>
              <w:keepNext/>
              <w:autoSpaceDE w:val="0"/>
              <w:autoSpaceDN w:val="0"/>
              <w:adjustRightInd w:val="0"/>
              <w:spacing w:after="0" w:line="320" w:lineRule="atLeast"/>
              <w:ind w:left="60" w:right="60"/>
              <w:rPr>
                <w:rFonts w:ascii="Arial" w:hAnsi="Arial" w:cs="Arial"/>
                <w:sz w:val="18"/>
                <w:szCs w:val="18"/>
              </w:rPr>
            </w:pPr>
            <w:r w:rsidRPr="001606B7">
              <w:rPr>
                <w:rFonts w:ascii="Arial" w:hAnsi="Arial" w:cs="Arial"/>
                <w:sz w:val="18"/>
                <w:szCs w:val="18"/>
              </w:rPr>
              <w:t>a. Dependent Variable: ABS_RES</w:t>
            </w:r>
          </w:p>
        </w:tc>
      </w:tr>
    </w:tbl>
    <w:p w14:paraId="1D4FA34E" w14:textId="344B382B" w:rsidR="006373AC" w:rsidRPr="006373AC" w:rsidRDefault="006373AC" w:rsidP="00FA3297">
      <w:pPr>
        <w:spacing w:after="0" w:line="240" w:lineRule="auto"/>
        <w:ind w:firstLine="720"/>
        <w:jc w:val="both"/>
        <w:rPr>
          <w:noProof/>
          <w:sz w:val="24"/>
          <w:szCs w:val="24"/>
        </w:rPr>
      </w:pPr>
      <w:r w:rsidRPr="006373AC">
        <w:rPr>
          <w:noProof/>
          <w:sz w:val="24"/>
          <w:szCs w:val="24"/>
        </w:rPr>
        <w:t>Sumber: Hasil Penelitian, 2022 (Data diolah)</w:t>
      </w:r>
    </w:p>
    <w:p w14:paraId="44B6AB2E" w14:textId="2ED1CA38" w:rsidR="006373AC" w:rsidRDefault="006373AC" w:rsidP="006373AC">
      <w:pPr>
        <w:spacing w:after="0" w:line="240" w:lineRule="auto"/>
        <w:jc w:val="both"/>
        <w:rPr>
          <w:rFonts w:ascii="Times New Roman" w:hAnsi="Times New Roman"/>
          <w:noProof/>
          <w:sz w:val="24"/>
          <w:szCs w:val="24"/>
        </w:rPr>
      </w:pPr>
    </w:p>
    <w:p w14:paraId="41479D43" w14:textId="0A0AC1A3" w:rsidR="006373AC" w:rsidRDefault="006373AC" w:rsidP="006373AC">
      <w:pPr>
        <w:spacing w:after="0" w:line="240" w:lineRule="auto"/>
        <w:ind w:firstLine="720"/>
        <w:jc w:val="both"/>
        <w:rPr>
          <w:rFonts w:ascii="Times New Roman" w:hAnsi="Times New Roman"/>
          <w:noProof/>
          <w:sz w:val="24"/>
          <w:szCs w:val="24"/>
        </w:rPr>
      </w:pPr>
      <w:r w:rsidRPr="006373AC">
        <w:rPr>
          <w:rFonts w:ascii="Times New Roman" w:hAnsi="Times New Roman"/>
          <w:noProof/>
          <w:sz w:val="24"/>
          <w:szCs w:val="24"/>
        </w:rPr>
        <w:t>Dari tabel diatas terlihat bahwa nilai signifikansi 0,266 &gt; 0,05 sehingga disimpulkan bahwa tidak terjadi gejala heteroskedastisitas dalam model regresi ini dan layak digunakan untuk memprediksi keputusan pembelian berdasarkan masukan variabel independennya.</w:t>
      </w:r>
    </w:p>
    <w:p w14:paraId="59B338BE" w14:textId="4B94C982" w:rsidR="006373AC" w:rsidRDefault="006373AC" w:rsidP="006373AC">
      <w:pPr>
        <w:spacing w:after="0" w:line="240" w:lineRule="auto"/>
        <w:jc w:val="both"/>
        <w:rPr>
          <w:rFonts w:ascii="Times New Roman" w:hAnsi="Times New Roman"/>
          <w:noProof/>
          <w:sz w:val="24"/>
          <w:szCs w:val="24"/>
        </w:rPr>
      </w:pPr>
    </w:p>
    <w:p w14:paraId="26035D11" w14:textId="279A3C48" w:rsidR="006373AC" w:rsidRDefault="006373AC" w:rsidP="006373AC">
      <w:pPr>
        <w:spacing w:after="0" w:line="240" w:lineRule="auto"/>
        <w:jc w:val="both"/>
        <w:rPr>
          <w:rFonts w:ascii="Times New Roman" w:hAnsi="Times New Roman"/>
          <w:noProof/>
          <w:sz w:val="24"/>
          <w:szCs w:val="24"/>
        </w:rPr>
      </w:pPr>
      <w:r>
        <w:rPr>
          <w:rFonts w:ascii="Times New Roman" w:hAnsi="Times New Roman"/>
          <w:noProof/>
          <w:sz w:val="24"/>
          <w:szCs w:val="24"/>
        </w:rPr>
        <w:t>3.</w:t>
      </w:r>
      <w:r>
        <w:rPr>
          <w:rFonts w:ascii="Times New Roman" w:hAnsi="Times New Roman"/>
          <w:noProof/>
          <w:sz w:val="24"/>
          <w:szCs w:val="24"/>
        </w:rPr>
        <w:tab/>
        <w:t>Uji Hipotesis</w:t>
      </w:r>
    </w:p>
    <w:p w14:paraId="63076BDF" w14:textId="59481A05" w:rsidR="006373AC" w:rsidRDefault="006373AC" w:rsidP="006373AC">
      <w:pPr>
        <w:spacing w:after="0" w:line="240" w:lineRule="auto"/>
        <w:jc w:val="both"/>
        <w:rPr>
          <w:rFonts w:ascii="Times New Roman" w:hAnsi="Times New Roman"/>
          <w:noProof/>
          <w:sz w:val="24"/>
          <w:szCs w:val="24"/>
        </w:rPr>
      </w:pPr>
      <w:r>
        <w:rPr>
          <w:rFonts w:ascii="Times New Roman" w:hAnsi="Times New Roman"/>
          <w:noProof/>
          <w:sz w:val="24"/>
          <w:szCs w:val="24"/>
        </w:rPr>
        <w:tab/>
      </w:r>
      <w:r w:rsidRPr="006373AC">
        <w:rPr>
          <w:rFonts w:ascii="Times New Roman" w:hAnsi="Times New Roman"/>
          <w:noProof/>
          <w:sz w:val="24"/>
          <w:szCs w:val="24"/>
        </w:rPr>
        <w:t>Uji hipotesis merupakan langkah terakhir yang akan dilakukan setelah semua data dinyatakan layak untuk dilakukan uji selanjutnya. Uji hipotesis bertujuan untuk menjawab rumusan masalah dan dugaan sementara atas jawaban rumusan masalah tersebut yang terdapat dalam hipotesis. Pada penelitian ini akan dilakukan uji hipotesis yaitu dengan  uji regresi linier sederhana, koefisien determinasi dan uji parsial (uji-t).</w:t>
      </w:r>
    </w:p>
    <w:p w14:paraId="3E1B11F3" w14:textId="77777777" w:rsidR="006373AC" w:rsidRDefault="006373AC" w:rsidP="006373AC">
      <w:pPr>
        <w:spacing w:after="0" w:line="240" w:lineRule="auto"/>
        <w:jc w:val="both"/>
        <w:rPr>
          <w:rFonts w:ascii="Times New Roman" w:hAnsi="Times New Roman"/>
          <w:noProof/>
          <w:sz w:val="24"/>
          <w:szCs w:val="24"/>
        </w:rPr>
      </w:pPr>
    </w:p>
    <w:p w14:paraId="4ED31D4E" w14:textId="1418155A" w:rsidR="006373AC" w:rsidRDefault="006373AC" w:rsidP="006373AC">
      <w:pPr>
        <w:spacing w:after="0" w:line="240" w:lineRule="auto"/>
        <w:jc w:val="both"/>
        <w:rPr>
          <w:rFonts w:ascii="Times New Roman" w:hAnsi="Times New Roman"/>
          <w:noProof/>
          <w:sz w:val="24"/>
          <w:szCs w:val="24"/>
        </w:rPr>
      </w:pPr>
    </w:p>
    <w:p w14:paraId="7AF7D344" w14:textId="056EE3E0" w:rsidR="006373AC" w:rsidRDefault="006373AC" w:rsidP="006373AC">
      <w:pPr>
        <w:spacing w:after="0" w:line="240" w:lineRule="auto"/>
        <w:jc w:val="both"/>
        <w:rPr>
          <w:rFonts w:ascii="Times New Roman" w:hAnsi="Times New Roman"/>
          <w:noProof/>
          <w:sz w:val="24"/>
          <w:szCs w:val="24"/>
        </w:rPr>
      </w:pPr>
      <w:r>
        <w:rPr>
          <w:rFonts w:ascii="Times New Roman" w:hAnsi="Times New Roman"/>
          <w:noProof/>
          <w:sz w:val="24"/>
          <w:szCs w:val="24"/>
        </w:rPr>
        <w:t>3.1</w:t>
      </w:r>
      <w:r>
        <w:rPr>
          <w:rFonts w:ascii="Times New Roman" w:hAnsi="Times New Roman"/>
          <w:noProof/>
          <w:sz w:val="24"/>
          <w:szCs w:val="24"/>
        </w:rPr>
        <w:tab/>
        <w:t>Analisis Regresi Linier Sederhana</w:t>
      </w:r>
    </w:p>
    <w:p w14:paraId="0A28C632" w14:textId="072519D1" w:rsidR="006373AC" w:rsidRDefault="006373AC" w:rsidP="006373AC">
      <w:pPr>
        <w:spacing w:after="0" w:line="240" w:lineRule="auto"/>
        <w:jc w:val="both"/>
        <w:rPr>
          <w:rFonts w:ascii="Times New Roman" w:hAnsi="Times New Roman"/>
          <w:noProof/>
          <w:sz w:val="24"/>
          <w:szCs w:val="24"/>
        </w:rPr>
      </w:pPr>
      <w:r>
        <w:rPr>
          <w:rFonts w:ascii="Times New Roman" w:hAnsi="Times New Roman"/>
          <w:noProof/>
          <w:sz w:val="24"/>
          <w:szCs w:val="24"/>
        </w:rPr>
        <w:tab/>
      </w:r>
      <w:r w:rsidR="00794586" w:rsidRPr="00794586">
        <w:rPr>
          <w:rFonts w:ascii="Times New Roman" w:hAnsi="Times New Roman"/>
          <w:noProof/>
          <w:sz w:val="24"/>
          <w:szCs w:val="24"/>
        </w:rPr>
        <w:t>Penelitian ini menggunakan uji  regresi linear sederhana guna untuk memprediksi seberapa besar tingkat pengaruh variabel bebas (</w:t>
      </w:r>
      <w:r w:rsidR="00794586" w:rsidRPr="00794586">
        <w:rPr>
          <w:rFonts w:ascii="Times New Roman" w:hAnsi="Times New Roman"/>
          <w:i/>
          <w:noProof/>
          <w:sz w:val="24"/>
          <w:szCs w:val="24"/>
        </w:rPr>
        <w:t>independent</w:t>
      </w:r>
      <w:r w:rsidR="00794586" w:rsidRPr="00794586">
        <w:rPr>
          <w:rFonts w:ascii="Times New Roman" w:hAnsi="Times New Roman"/>
          <w:noProof/>
          <w:sz w:val="24"/>
          <w:szCs w:val="24"/>
        </w:rPr>
        <w:t>) terhadap variabel terikat (</w:t>
      </w:r>
      <w:r w:rsidR="00794586" w:rsidRPr="00794586">
        <w:rPr>
          <w:rFonts w:ascii="Times New Roman" w:hAnsi="Times New Roman"/>
          <w:i/>
          <w:noProof/>
          <w:sz w:val="24"/>
          <w:szCs w:val="24"/>
        </w:rPr>
        <w:t>dependent</w:t>
      </w:r>
      <w:r w:rsidR="00794586" w:rsidRPr="00794586">
        <w:rPr>
          <w:rFonts w:ascii="Times New Roman" w:hAnsi="Times New Roman"/>
          <w:noProof/>
          <w:sz w:val="24"/>
          <w:szCs w:val="24"/>
        </w:rPr>
        <w:t xml:space="preserve">). Uji ini juga bisa digunakan sebagai ramalan untuk memperkirakan antara baik atau buruknya suatu variabel bebas terhadap naik turunnya suatu tingkat variabel terikat dan begitu pun sebaliknya. Adapun hasil uji analisis regresi linear sederhana ini dengan bantuan IBM SPSS </w:t>
      </w:r>
      <w:r w:rsidR="00794586" w:rsidRPr="00794586">
        <w:rPr>
          <w:rFonts w:ascii="Times New Roman" w:hAnsi="Times New Roman"/>
          <w:i/>
          <w:noProof/>
          <w:sz w:val="24"/>
          <w:szCs w:val="24"/>
        </w:rPr>
        <w:t>Statistics</w:t>
      </w:r>
      <w:r w:rsidR="00794586" w:rsidRPr="00794586">
        <w:rPr>
          <w:rFonts w:ascii="Times New Roman" w:hAnsi="Times New Roman"/>
          <w:noProof/>
          <w:sz w:val="24"/>
          <w:szCs w:val="24"/>
        </w:rPr>
        <w:t xml:space="preserve"> 26, dengan melihat pada tabel </w:t>
      </w:r>
      <w:r w:rsidR="00794586" w:rsidRPr="00794586">
        <w:rPr>
          <w:rFonts w:ascii="Times New Roman" w:hAnsi="Times New Roman"/>
          <w:i/>
          <w:noProof/>
          <w:sz w:val="24"/>
          <w:szCs w:val="24"/>
        </w:rPr>
        <w:t>Coefficients</w:t>
      </w:r>
      <w:r w:rsidR="00794586" w:rsidRPr="00794586">
        <w:rPr>
          <w:rFonts w:ascii="Times New Roman" w:hAnsi="Times New Roman"/>
          <w:noProof/>
          <w:sz w:val="24"/>
          <w:szCs w:val="24"/>
        </w:rPr>
        <w:t xml:space="preserve"> seperti terlihat pada tabel berikut ini.</w:t>
      </w:r>
    </w:p>
    <w:p w14:paraId="355C0BF1" w14:textId="2E9F39B5" w:rsidR="00794586" w:rsidRDefault="00794586" w:rsidP="006373AC">
      <w:pPr>
        <w:spacing w:after="0" w:line="240" w:lineRule="auto"/>
        <w:jc w:val="both"/>
        <w:rPr>
          <w:rFonts w:ascii="Times New Roman" w:hAnsi="Times New Roman"/>
          <w:noProof/>
          <w:sz w:val="24"/>
          <w:szCs w:val="24"/>
        </w:rPr>
      </w:pPr>
    </w:p>
    <w:p w14:paraId="2D758F59" w14:textId="120924D3" w:rsidR="00004CCC" w:rsidRDefault="00004CCC" w:rsidP="006373AC">
      <w:pPr>
        <w:spacing w:after="0" w:line="240" w:lineRule="auto"/>
        <w:jc w:val="both"/>
        <w:rPr>
          <w:rFonts w:ascii="Times New Roman" w:hAnsi="Times New Roman"/>
          <w:noProof/>
          <w:sz w:val="24"/>
          <w:szCs w:val="24"/>
        </w:rPr>
      </w:pPr>
    </w:p>
    <w:p w14:paraId="03D65DD1" w14:textId="51D9C004" w:rsidR="00004CCC" w:rsidRDefault="00004CCC" w:rsidP="006373AC">
      <w:pPr>
        <w:spacing w:after="0" w:line="240" w:lineRule="auto"/>
        <w:jc w:val="both"/>
        <w:rPr>
          <w:rFonts w:ascii="Times New Roman" w:hAnsi="Times New Roman"/>
          <w:noProof/>
          <w:sz w:val="24"/>
          <w:szCs w:val="24"/>
        </w:rPr>
      </w:pPr>
    </w:p>
    <w:p w14:paraId="29A82FEC" w14:textId="34433BBD" w:rsidR="00004CCC" w:rsidRDefault="00004CCC" w:rsidP="006373AC">
      <w:pPr>
        <w:spacing w:after="0" w:line="240" w:lineRule="auto"/>
        <w:jc w:val="both"/>
        <w:rPr>
          <w:rFonts w:ascii="Times New Roman" w:hAnsi="Times New Roman"/>
          <w:noProof/>
          <w:sz w:val="24"/>
          <w:szCs w:val="24"/>
        </w:rPr>
      </w:pPr>
    </w:p>
    <w:p w14:paraId="125794AF" w14:textId="44EFBAF1" w:rsidR="00004CCC" w:rsidRDefault="00004CCC" w:rsidP="006373AC">
      <w:pPr>
        <w:spacing w:after="0" w:line="240" w:lineRule="auto"/>
        <w:jc w:val="both"/>
        <w:rPr>
          <w:rFonts w:ascii="Times New Roman" w:hAnsi="Times New Roman"/>
          <w:noProof/>
          <w:sz w:val="24"/>
          <w:szCs w:val="24"/>
        </w:rPr>
      </w:pPr>
    </w:p>
    <w:p w14:paraId="3BE38053" w14:textId="21BEC2A7" w:rsidR="00004CCC" w:rsidRDefault="00004CCC" w:rsidP="006373AC">
      <w:pPr>
        <w:spacing w:after="0" w:line="240" w:lineRule="auto"/>
        <w:jc w:val="both"/>
        <w:rPr>
          <w:rFonts w:ascii="Times New Roman" w:hAnsi="Times New Roman"/>
          <w:noProof/>
          <w:sz w:val="24"/>
          <w:szCs w:val="24"/>
        </w:rPr>
      </w:pPr>
    </w:p>
    <w:p w14:paraId="2E3E339F" w14:textId="234F2205" w:rsidR="00004CCC" w:rsidRDefault="00004CCC" w:rsidP="006373AC">
      <w:pPr>
        <w:spacing w:after="0" w:line="240" w:lineRule="auto"/>
        <w:jc w:val="both"/>
        <w:rPr>
          <w:rFonts w:ascii="Times New Roman" w:hAnsi="Times New Roman"/>
          <w:noProof/>
          <w:sz w:val="24"/>
          <w:szCs w:val="24"/>
        </w:rPr>
      </w:pPr>
    </w:p>
    <w:p w14:paraId="2DD8E9B1" w14:textId="77777777" w:rsidR="00004CCC" w:rsidRDefault="00004CCC" w:rsidP="006373AC">
      <w:pPr>
        <w:spacing w:after="0" w:line="240" w:lineRule="auto"/>
        <w:jc w:val="both"/>
        <w:rPr>
          <w:rFonts w:ascii="Times New Roman" w:hAnsi="Times New Roman"/>
          <w:noProof/>
          <w:sz w:val="24"/>
          <w:szCs w:val="24"/>
        </w:rPr>
      </w:pPr>
    </w:p>
    <w:p w14:paraId="03D4FE51" w14:textId="058085F2" w:rsidR="00794586" w:rsidRDefault="00794586" w:rsidP="00794586">
      <w:pPr>
        <w:spacing w:after="0" w:line="240" w:lineRule="auto"/>
        <w:jc w:val="center"/>
        <w:rPr>
          <w:rFonts w:ascii="Times New Roman" w:hAnsi="Times New Roman"/>
          <w:b/>
          <w:noProof/>
          <w:sz w:val="24"/>
          <w:szCs w:val="24"/>
        </w:rPr>
      </w:pPr>
      <w:r>
        <w:rPr>
          <w:rFonts w:ascii="Times New Roman" w:hAnsi="Times New Roman"/>
          <w:b/>
          <w:noProof/>
          <w:sz w:val="24"/>
          <w:szCs w:val="24"/>
        </w:rPr>
        <w:lastRenderedPageBreak/>
        <w:t xml:space="preserve">Tabel </w:t>
      </w:r>
      <w:r w:rsidR="00004CCC">
        <w:rPr>
          <w:rFonts w:ascii="Times New Roman" w:hAnsi="Times New Roman"/>
          <w:b/>
          <w:noProof/>
          <w:sz w:val="24"/>
          <w:szCs w:val="24"/>
        </w:rPr>
        <w:t>4</w:t>
      </w:r>
    </w:p>
    <w:p w14:paraId="153941DB" w14:textId="7589F6E7" w:rsidR="00794586" w:rsidRDefault="00794586" w:rsidP="00794586">
      <w:pPr>
        <w:spacing w:after="0" w:line="240" w:lineRule="auto"/>
        <w:jc w:val="center"/>
        <w:rPr>
          <w:rFonts w:ascii="Times New Roman" w:hAnsi="Times New Roman"/>
          <w:noProof/>
          <w:sz w:val="24"/>
          <w:szCs w:val="24"/>
        </w:rPr>
      </w:pPr>
      <w:r>
        <w:rPr>
          <w:rFonts w:ascii="Times New Roman" w:hAnsi="Times New Roman"/>
          <w:noProof/>
          <w:sz w:val="24"/>
          <w:szCs w:val="24"/>
        </w:rPr>
        <w:t>Hasil Uji Regresi Linier Sederhana</w:t>
      </w:r>
    </w:p>
    <w:p w14:paraId="48D1E052" w14:textId="77777777" w:rsidR="00004CCC" w:rsidRPr="00794586" w:rsidRDefault="00004CCC" w:rsidP="00794586">
      <w:pPr>
        <w:spacing w:after="0" w:line="240" w:lineRule="auto"/>
        <w:jc w:val="center"/>
        <w:rPr>
          <w:rFonts w:ascii="Times New Roman" w:hAnsi="Times New Roman"/>
          <w:noProof/>
          <w:sz w:val="24"/>
          <w:szCs w:val="24"/>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1799"/>
        <w:gridCol w:w="1315"/>
        <w:gridCol w:w="1315"/>
        <w:gridCol w:w="1450"/>
        <w:gridCol w:w="1011"/>
        <w:gridCol w:w="1013"/>
      </w:tblGrid>
      <w:tr w:rsidR="00794586" w:rsidRPr="00C67E24" w14:paraId="5E2DA06A" w14:textId="77777777" w:rsidTr="00794586">
        <w:trPr>
          <w:cantSplit/>
          <w:trHeight w:val="287"/>
          <w:jc w:val="center"/>
        </w:trPr>
        <w:tc>
          <w:tcPr>
            <w:tcW w:w="8627" w:type="dxa"/>
            <w:gridSpan w:val="7"/>
            <w:shd w:val="clear" w:color="auto" w:fill="auto"/>
            <w:vAlign w:val="center"/>
          </w:tcPr>
          <w:p w14:paraId="5E6B872D"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rPr>
            </w:pPr>
            <w:bookmarkStart w:id="1" w:name="_Hlk108460266"/>
            <w:r w:rsidRPr="00C67E24">
              <w:rPr>
                <w:rFonts w:ascii="Arial" w:hAnsi="Arial" w:cs="Arial"/>
                <w:b/>
                <w:bCs/>
                <w:noProof/>
              </w:rPr>
              <w:t>Coefficients</w:t>
            </w:r>
            <w:r w:rsidRPr="00C67E24">
              <w:rPr>
                <w:rFonts w:ascii="Arial" w:hAnsi="Arial" w:cs="Arial"/>
                <w:b/>
                <w:bCs/>
                <w:noProof/>
                <w:vertAlign w:val="superscript"/>
              </w:rPr>
              <w:t>a</w:t>
            </w:r>
          </w:p>
        </w:tc>
      </w:tr>
      <w:tr w:rsidR="00794586" w:rsidRPr="00C67E24" w14:paraId="17C66231" w14:textId="77777777" w:rsidTr="00794586">
        <w:trPr>
          <w:cantSplit/>
          <w:trHeight w:val="588"/>
          <w:jc w:val="center"/>
        </w:trPr>
        <w:tc>
          <w:tcPr>
            <w:tcW w:w="2523" w:type="dxa"/>
            <w:gridSpan w:val="2"/>
            <w:vMerge w:val="restart"/>
            <w:tcBorders>
              <w:right w:val="single" w:sz="4" w:space="0" w:color="auto"/>
            </w:tcBorders>
            <w:shd w:val="clear" w:color="auto" w:fill="auto"/>
            <w:vAlign w:val="center"/>
          </w:tcPr>
          <w:p w14:paraId="176FDEE6"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Model</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6CF9C"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Unstandardized Coefficients</w:t>
            </w:r>
          </w:p>
        </w:tc>
        <w:tc>
          <w:tcPr>
            <w:tcW w:w="1450" w:type="dxa"/>
            <w:vMerge w:val="restart"/>
            <w:tcBorders>
              <w:left w:val="single" w:sz="4" w:space="0" w:color="auto"/>
            </w:tcBorders>
            <w:shd w:val="clear" w:color="auto" w:fill="auto"/>
            <w:vAlign w:val="center"/>
          </w:tcPr>
          <w:p w14:paraId="1B17540A"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Standardized Coefficients</w:t>
            </w:r>
          </w:p>
          <w:p w14:paraId="68FFB83B"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Beta</w:t>
            </w:r>
          </w:p>
        </w:tc>
        <w:tc>
          <w:tcPr>
            <w:tcW w:w="1011" w:type="dxa"/>
            <w:vMerge w:val="restart"/>
            <w:shd w:val="clear" w:color="auto" w:fill="auto"/>
            <w:vAlign w:val="center"/>
          </w:tcPr>
          <w:p w14:paraId="354B9CE8"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t</w:t>
            </w:r>
          </w:p>
        </w:tc>
        <w:tc>
          <w:tcPr>
            <w:tcW w:w="1013" w:type="dxa"/>
            <w:vMerge w:val="restart"/>
            <w:shd w:val="clear" w:color="auto" w:fill="auto"/>
            <w:vAlign w:val="center"/>
          </w:tcPr>
          <w:p w14:paraId="30CF3238"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Sig.</w:t>
            </w:r>
          </w:p>
        </w:tc>
      </w:tr>
      <w:tr w:rsidR="00794586" w:rsidRPr="00C67E24" w14:paraId="30F7306A" w14:textId="77777777" w:rsidTr="00794586">
        <w:trPr>
          <w:cantSplit/>
          <w:trHeight w:val="300"/>
          <w:jc w:val="center"/>
        </w:trPr>
        <w:tc>
          <w:tcPr>
            <w:tcW w:w="2523" w:type="dxa"/>
            <w:gridSpan w:val="2"/>
            <w:vMerge/>
            <w:tcBorders>
              <w:right w:val="single" w:sz="4" w:space="0" w:color="auto"/>
            </w:tcBorders>
            <w:shd w:val="clear" w:color="auto" w:fill="auto"/>
            <w:vAlign w:val="center"/>
          </w:tcPr>
          <w:p w14:paraId="30B1AF18" w14:textId="77777777" w:rsidR="00794586" w:rsidRPr="00C67E24" w:rsidRDefault="00794586" w:rsidP="00B86C4E">
            <w:pPr>
              <w:autoSpaceDE w:val="0"/>
              <w:autoSpaceDN w:val="0"/>
              <w:adjustRightInd w:val="0"/>
              <w:spacing w:after="0" w:line="240" w:lineRule="auto"/>
              <w:jc w:val="center"/>
              <w:rPr>
                <w:rFonts w:ascii="Arial" w:hAnsi="Arial" w:cs="Arial"/>
                <w:noProof/>
                <w:sz w:val="18"/>
                <w:szCs w:val="18"/>
              </w:rPr>
            </w:pPr>
          </w:p>
        </w:tc>
        <w:tc>
          <w:tcPr>
            <w:tcW w:w="1315" w:type="dxa"/>
            <w:tcBorders>
              <w:top w:val="nil"/>
              <w:left w:val="single" w:sz="4" w:space="0" w:color="auto"/>
              <w:bottom w:val="single" w:sz="4" w:space="0" w:color="auto"/>
              <w:right w:val="single" w:sz="4" w:space="0" w:color="auto"/>
            </w:tcBorders>
            <w:shd w:val="clear" w:color="auto" w:fill="auto"/>
            <w:vAlign w:val="center"/>
          </w:tcPr>
          <w:p w14:paraId="2B96F586"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B</w:t>
            </w:r>
          </w:p>
        </w:tc>
        <w:tc>
          <w:tcPr>
            <w:tcW w:w="1315" w:type="dxa"/>
            <w:tcBorders>
              <w:top w:val="nil"/>
              <w:left w:val="single" w:sz="4" w:space="0" w:color="auto"/>
              <w:bottom w:val="single" w:sz="4" w:space="0" w:color="auto"/>
              <w:right w:val="single" w:sz="4" w:space="0" w:color="auto"/>
            </w:tcBorders>
            <w:shd w:val="clear" w:color="auto" w:fill="auto"/>
            <w:vAlign w:val="center"/>
          </w:tcPr>
          <w:p w14:paraId="5955EC4C"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Std. Error</w:t>
            </w:r>
          </w:p>
        </w:tc>
        <w:tc>
          <w:tcPr>
            <w:tcW w:w="1450" w:type="dxa"/>
            <w:vMerge/>
            <w:tcBorders>
              <w:left w:val="single" w:sz="4" w:space="0" w:color="auto"/>
            </w:tcBorders>
            <w:shd w:val="clear" w:color="auto" w:fill="auto"/>
            <w:vAlign w:val="center"/>
          </w:tcPr>
          <w:p w14:paraId="5056F88C"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p>
        </w:tc>
        <w:tc>
          <w:tcPr>
            <w:tcW w:w="1011" w:type="dxa"/>
            <w:vMerge/>
            <w:shd w:val="clear" w:color="auto" w:fill="auto"/>
            <w:vAlign w:val="center"/>
          </w:tcPr>
          <w:p w14:paraId="338A0401" w14:textId="77777777" w:rsidR="00794586" w:rsidRPr="00C67E24" w:rsidRDefault="00794586" w:rsidP="00B86C4E">
            <w:pPr>
              <w:autoSpaceDE w:val="0"/>
              <w:autoSpaceDN w:val="0"/>
              <w:adjustRightInd w:val="0"/>
              <w:spacing w:after="0" w:line="240" w:lineRule="auto"/>
              <w:jc w:val="center"/>
              <w:rPr>
                <w:rFonts w:ascii="Arial" w:hAnsi="Arial" w:cs="Arial"/>
                <w:noProof/>
                <w:sz w:val="18"/>
                <w:szCs w:val="18"/>
              </w:rPr>
            </w:pPr>
          </w:p>
        </w:tc>
        <w:tc>
          <w:tcPr>
            <w:tcW w:w="1013" w:type="dxa"/>
            <w:vMerge/>
            <w:shd w:val="clear" w:color="auto" w:fill="auto"/>
            <w:vAlign w:val="center"/>
          </w:tcPr>
          <w:p w14:paraId="50C8587A" w14:textId="77777777" w:rsidR="00794586" w:rsidRPr="00C67E24" w:rsidRDefault="00794586" w:rsidP="00B86C4E">
            <w:pPr>
              <w:autoSpaceDE w:val="0"/>
              <w:autoSpaceDN w:val="0"/>
              <w:adjustRightInd w:val="0"/>
              <w:spacing w:after="0" w:line="240" w:lineRule="auto"/>
              <w:jc w:val="center"/>
              <w:rPr>
                <w:rFonts w:ascii="Arial" w:hAnsi="Arial" w:cs="Arial"/>
                <w:noProof/>
                <w:sz w:val="18"/>
                <w:szCs w:val="18"/>
              </w:rPr>
            </w:pPr>
          </w:p>
        </w:tc>
      </w:tr>
      <w:tr w:rsidR="00794586" w:rsidRPr="00C67E24" w14:paraId="112D4189" w14:textId="77777777" w:rsidTr="00794586">
        <w:trPr>
          <w:cantSplit/>
          <w:trHeight w:val="300"/>
          <w:jc w:val="center"/>
        </w:trPr>
        <w:tc>
          <w:tcPr>
            <w:tcW w:w="724" w:type="dxa"/>
            <w:vMerge w:val="restart"/>
            <w:tcBorders>
              <w:right w:val="single" w:sz="4" w:space="0" w:color="auto"/>
            </w:tcBorders>
            <w:shd w:val="clear" w:color="auto" w:fill="auto"/>
          </w:tcPr>
          <w:p w14:paraId="16092229"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1</w:t>
            </w:r>
          </w:p>
        </w:tc>
        <w:tc>
          <w:tcPr>
            <w:tcW w:w="1799" w:type="dxa"/>
            <w:tcBorders>
              <w:top w:val="single" w:sz="4" w:space="0" w:color="auto"/>
              <w:left w:val="single" w:sz="4" w:space="0" w:color="auto"/>
              <w:right w:val="single" w:sz="4" w:space="0" w:color="auto"/>
            </w:tcBorders>
            <w:shd w:val="clear" w:color="auto" w:fill="auto"/>
            <w:vAlign w:val="center"/>
          </w:tcPr>
          <w:p w14:paraId="77703597"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(Constant)</w:t>
            </w:r>
          </w:p>
        </w:tc>
        <w:tc>
          <w:tcPr>
            <w:tcW w:w="1315" w:type="dxa"/>
            <w:tcBorders>
              <w:top w:val="single" w:sz="4" w:space="0" w:color="auto"/>
              <w:left w:val="single" w:sz="4" w:space="0" w:color="auto"/>
            </w:tcBorders>
            <w:shd w:val="clear" w:color="auto" w:fill="auto"/>
            <w:vAlign w:val="center"/>
          </w:tcPr>
          <w:p w14:paraId="26C4D2A0"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b/>
                <w:bCs/>
                <w:noProof/>
                <w:sz w:val="18"/>
                <w:szCs w:val="18"/>
              </w:rPr>
            </w:pPr>
            <w:r w:rsidRPr="00C67E24">
              <w:rPr>
                <w:rFonts w:ascii="Arial" w:hAnsi="Arial" w:cs="Arial"/>
                <w:b/>
                <w:bCs/>
                <w:noProof/>
                <w:sz w:val="18"/>
                <w:szCs w:val="18"/>
              </w:rPr>
              <w:t>9.801</w:t>
            </w:r>
          </w:p>
        </w:tc>
        <w:tc>
          <w:tcPr>
            <w:tcW w:w="1315" w:type="dxa"/>
            <w:shd w:val="clear" w:color="auto" w:fill="auto"/>
            <w:vAlign w:val="center"/>
          </w:tcPr>
          <w:p w14:paraId="67D105D6"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4.668</w:t>
            </w:r>
          </w:p>
        </w:tc>
        <w:tc>
          <w:tcPr>
            <w:tcW w:w="1450" w:type="dxa"/>
            <w:shd w:val="clear" w:color="auto" w:fill="auto"/>
            <w:vAlign w:val="center"/>
          </w:tcPr>
          <w:p w14:paraId="58D9C80B" w14:textId="77777777" w:rsidR="00794586" w:rsidRPr="00C67E24" w:rsidRDefault="00794586" w:rsidP="00B86C4E">
            <w:pPr>
              <w:autoSpaceDE w:val="0"/>
              <w:autoSpaceDN w:val="0"/>
              <w:adjustRightInd w:val="0"/>
              <w:spacing w:after="0" w:line="240" w:lineRule="auto"/>
              <w:jc w:val="center"/>
              <w:rPr>
                <w:rFonts w:ascii="Times New Roman" w:hAnsi="Times New Roman" w:cs="Times New Roman"/>
                <w:noProof/>
                <w:sz w:val="24"/>
                <w:szCs w:val="24"/>
              </w:rPr>
            </w:pPr>
          </w:p>
        </w:tc>
        <w:tc>
          <w:tcPr>
            <w:tcW w:w="1011" w:type="dxa"/>
            <w:shd w:val="clear" w:color="auto" w:fill="auto"/>
            <w:vAlign w:val="center"/>
          </w:tcPr>
          <w:p w14:paraId="35DC3E04"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2.099</w:t>
            </w:r>
          </w:p>
        </w:tc>
        <w:tc>
          <w:tcPr>
            <w:tcW w:w="1013" w:type="dxa"/>
            <w:shd w:val="clear" w:color="auto" w:fill="auto"/>
            <w:vAlign w:val="center"/>
          </w:tcPr>
          <w:p w14:paraId="5D43E822"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.039</w:t>
            </w:r>
          </w:p>
        </w:tc>
      </w:tr>
      <w:tr w:rsidR="00794586" w:rsidRPr="00C67E24" w14:paraId="622EAD93" w14:textId="77777777" w:rsidTr="00794586">
        <w:trPr>
          <w:cantSplit/>
          <w:trHeight w:val="300"/>
          <w:jc w:val="center"/>
        </w:trPr>
        <w:tc>
          <w:tcPr>
            <w:tcW w:w="724" w:type="dxa"/>
            <w:vMerge/>
            <w:tcBorders>
              <w:right w:val="single" w:sz="4" w:space="0" w:color="auto"/>
            </w:tcBorders>
            <w:shd w:val="clear" w:color="auto" w:fill="auto"/>
            <w:vAlign w:val="center"/>
          </w:tcPr>
          <w:p w14:paraId="1037EECD" w14:textId="77777777" w:rsidR="00794586" w:rsidRPr="00C67E24" w:rsidRDefault="00794586" w:rsidP="00B86C4E">
            <w:pPr>
              <w:autoSpaceDE w:val="0"/>
              <w:autoSpaceDN w:val="0"/>
              <w:adjustRightInd w:val="0"/>
              <w:spacing w:after="0" w:line="240" w:lineRule="auto"/>
              <w:jc w:val="center"/>
              <w:rPr>
                <w:rFonts w:ascii="Arial" w:hAnsi="Arial" w:cs="Arial"/>
                <w:noProof/>
                <w:sz w:val="18"/>
                <w:szCs w:val="18"/>
              </w:rPr>
            </w:pPr>
          </w:p>
        </w:tc>
        <w:tc>
          <w:tcPr>
            <w:tcW w:w="1799" w:type="dxa"/>
            <w:tcBorders>
              <w:left w:val="single" w:sz="4" w:space="0" w:color="auto"/>
              <w:bottom w:val="single" w:sz="4" w:space="0" w:color="auto"/>
              <w:right w:val="single" w:sz="4" w:space="0" w:color="auto"/>
            </w:tcBorders>
            <w:shd w:val="clear" w:color="auto" w:fill="auto"/>
            <w:vAlign w:val="center"/>
          </w:tcPr>
          <w:p w14:paraId="4CD0F3A2"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met.pembayaranX</w:t>
            </w:r>
          </w:p>
        </w:tc>
        <w:tc>
          <w:tcPr>
            <w:tcW w:w="1315" w:type="dxa"/>
            <w:tcBorders>
              <w:left w:val="single" w:sz="4" w:space="0" w:color="auto"/>
            </w:tcBorders>
            <w:shd w:val="clear" w:color="auto" w:fill="auto"/>
            <w:vAlign w:val="center"/>
          </w:tcPr>
          <w:p w14:paraId="071F5A6F"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b/>
                <w:bCs/>
                <w:noProof/>
                <w:sz w:val="18"/>
                <w:szCs w:val="18"/>
              </w:rPr>
            </w:pPr>
            <w:r w:rsidRPr="00C67E24">
              <w:rPr>
                <w:rFonts w:ascii="Arial" w:hAnsi="Arial" w:cs="Arial"/>
                <w:b/>
                <w:bCs/>
                <w:noProof/>
                <w:sz w:val="18"/>
                <w:szCs w:val="18"/>
              </w:rPr>
              <w:t>.894</w:t>
            </w:r>
          </w:p>
        </w:tc>
        <w:tc>
          <w:tcPr>
            <w:tcW w:w="1315" w:type="dxa"/>
            <w:shd w:val="clear" w:color="auto" w:fill="auto"/>
            <w:vAlign w:val="center"/>
          </w:tcPr>
          <w:p w14:paraId="58DCF9DD"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.127</w:t>
            </w:r>
          </w:p>
        </w:tc>
        <w:tc>
          <w:tcPr>
            <w:tcW w:w="1450" w:type="dxa"/>
            <w:shd w:val="clear" w:color="auto" w:fill="auto"/>
            <w:vAlign w:val="center"/>
          </w:tcPr>
          <w:p w14:paraId="306A6D33"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.624</w:t>
            </w:r>
          </w:p>
        </w:tc>
        <w:tc>
          <w:tcPr>
            <w:tcW w:w="1011" w:type="dxa"/>
            <w:shd w:val="clear" w:color="auto" w:fill="auto"/>
            <w:vAlign w:val="center"/>
          </w:tcPr>
          <w:p w14:paraId="7DEC162A"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7.045</w:t>
            </w:r>
          </w:p>
        </w:tc>
        <w:tc>
          <w:tcPr>
            <w:tcW w:w="1013" w:type="dxa"/>
            <w:shd w:val="clear" w:color="auto" w:fill="auto"/>
            <w:vAlign w:val="center"/>
          </w:tcPr>
          <w:p w14:paraId="651B44E3" w14:textId="77777777" w:rsidR="00794586" w:rsidRPr="00C67E24" w:rsidRDefault="00794586" w:rsidP="00B86C4E">
            <w:pPr>
              <w:autoSpaceDE w:val="0"/>
              <w:autoSpaceDN w:val="0"/>
              <w:adjustRightInd w:val="0"/>
              <w:spacing w:after="0" w:line="320" w:lineRule="atLeast"/>
              <w:ind w:left="60" w:right="60"/>
              <w:jc w:val="center"/>
              <w:rPr>
                <w:rFonts w:ascii="Arial" w:hAnsi="Arial" w:cs="Arial"/>
                <w:b/>
                <w:bCs/>
                <w:noProof/>
                <w:sz w:val="18"/>
                <w:szCs w:val="18"/>
              </w:rPr>
            </w:pPr>
            <w:r w:rsidRPr="00C67E24">
              <w:rPr>
                <w:rFonts w:ascii="Arial" w:hAnsi="Arial" w:cs="Arial"/>
                <w:b/>
                <w:bCs/>
                <w:noProof/>
                <w:sz w:val="18"/>
                <w:szCs w:val="18"/>
              </w:rPr>
              <w:t>.000</w:t>
            </w:r>
          </w:p>
        </w:tc>
      </w:tr>
      <w:tr w:rsidR="00794586" w:rsidRPr="00C67E24" w14:paraId="48B99251" w14:textId="77777777" w:rsidTr="00794586">
        <w:trPr>
          <w:cantSplit/>
          <w:trHeight w:val="287"/>
          <w:jc w:val="center"/>
        </w:trPr>
        <w:tc>
          <w:tcPr>
            <w:tcW w:w="8627" w:type="dxa"/>
            <w:gridSpan w:val="7"/>
            <w:shd w:val="clear" w:color="auto" w:fill="auto"/>
            <w:vAlign w:val="center"/>
          </w:tcPr>
          <w:p w14:paraId="33C5DCEF" w14:textId="77777777" w:rsidR="00794586" w:rsidRPr="00C67E24" w:rsidRDefault="00794586"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a. Dependent Variable: kep.pembelianY</w:t>
            </w:r>
          </w:p>
        </w:tc>
      </w:tr>
    </w:tbl>
    <w:bookmarkEnd w:id="1"/>
    <w:p w14:paraId="66C05B54" w14:textId="743A2A9F" w:rsidR="00794586" w:rsidRPr="00794586" w:rsidRDefault="00794586" w:rsidP="006373AC">
      <w:pPr>
        <w:spacing w:after="0" w:line="240" w:lineRule="auto"/>
        <w:jc w:val="both"/>
        <w:rPr>
          <w:noProof/>
          <w:sz w:val="24"/>
          <w:szCs w:val="24"/>
        </w:rPr>
      </w:pPr>
      <w:r w:rsidRPr="00794586">
        <w:rPr>
          <w:noProof/>
          <w:sz w:val="24"/>
          <w:szCs w:val="24"/>
        </w:rPr>
        <w:t>Sumber: Hasil Penelitian, 2022 (Data diolah)</w:t>
      </w:r>
    </w:p>
    <w:p w14:paraId="7682078A" w14:textId="75681F68" w:rsidR="00794586" w:rsidRDefault="00794586" w:rsidP="006373AC">
      <w:pPr>
        <w:spacing w:after="0" w:line="240" w:lineRule="auto"/>
        <w:jc w:val="both"/>
        <w:rPr>
          <w:rFonts w:ascii="Times New Roman" w:hAnsi="Times New Roman"/>
          <w:noProof/>
          <w:sz w:val="24"/>
          <w:szCs w:val="24"/>
        </w:rPr>
      </w:pPr>
    </w:p>
    <w:p w14:paraId="38B1D742" w14:textId="16313BB5" w:rsidR="00794586" w:rsidRDefault="00794586" w:rsidP="00794586">
      <w:pPr>
        <w:spacing w:line="240" w:lineRule="auto"/>
        <w:ind w:firstLine="720"/>
        <w:jc w:val="both"/>
        <w:rPr>
          <w:rFonts w:ascii="Times New Roman" w:hAnsi="Times New Roman" w:cs="Times New Roman"/>
          <w:noProof/>
          <w:sz w:val="24"/>
          <w:szCs w:val="24"/>
        </w:rPr>
      </w:pPr>
      <w:r w:rsidRPr="002A2676">
        <w:rPr>
          <w:rFonts w:ascii="Times New Roman" w:hAnsi="Times New Roman" w:cs="Times New Roman"/>
          <w:noProof/>
          <w:sz w:val="24"/>
          <w:szCs w:val="24"/>
        </w:rPr>
        <w:t xml:space="preserve">Melihat nilai dari </w:t>
      </w:r>
      <w:r>
        <w:rPr>
          <w:rFonts w:ascii="Times New Roman" w:hAnsi="Times New Roman" w:cs="Times New Roman"/>
          <w:i/>
          <w:iCs/>
          <w:noProof/>
          <w:sz w:val="24"/>
          <w:szCs w:val="24"/>
        </w:rPr>
        <w:t xml:space="preserve">Unstandardized Coefficients </w:t>
      </w:r>
      <w:r w:rsidRPr="002A2676">
        <w:rPr>
          <w:rFonts w:ascii="Times New Roman" w:hAnsi="Times New Roman" w:cs="Times New Roman"/>
          <w:noProof/>
          <w:sz w:val="24"/>
          <w:szCs w:val="24"/>
        </w:rPr>
        <w:t>diatas menunjukkan hasil yang diperoleh nilai constant (a) sebesar 9,801</w:t>
      </w:r>
      <w:r>
        <w:rPr>
          <w:rFonts w:ascii="Times New Roman" w:hAnsi="Times New Roman" w:cs="Times New Roman"/>
          <w:noProof/>
          <w:sz w:val="24"/>
          <w:szCs w:val="24"/>
        </w:rPr>
        <w:t>,</w:t>
      </w:r>
      <w:r w:rsidRPr="002A2676">
        <w:rPr>
          <w:rFonts w:ascii="Times New Roman" w:hAnsi="Times New Roman" w:cs="Times New Roman"/>
          <w:noProof/>
          <w:sz w:val="24"/>
          <w:szCs w:val="24"/>
        </w:rPr>
        <w:t xml:space="preserve"> sedangkan nilai metode pembayaran (b/koefisien regresi) sebesar 0,894. Dari hasil tersebut dapat dimasukkan dalam persamaan regresi sederhana sebagai berikut:</w:t>
      </w:r>
    </w:p>
    <w:p w14:paraId="199BDC91" w14:textId="77777777" w:rsidR="00794586" w:rsidRDefault="00794586" w:rsidP="00794586">
      <w:pPr>
        <w:spacing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Y = a + bX</w:t>
      </w:r>
    </w:p>
    <w:p w14:paraId="0B695523" w14:textId="77777777" w:rsidR="00794586" w:rsidRDefault="00794586" w:rsidP="00794586">
      <w:pPr>
        <w:spacing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Y = 9,801 + 0,894 X</w:t>
      </w:r>
    </w:p>
    <w:p w14:paraId="532C982A" w14:textId="77777777" w:rsidR="00FA2769" w:rsidRDefault="00794586" w:rsidP="00FA2769">
      <w:pPr>
        <w:spacing w:after="0" w:line="240" w:lineRule="auto"/>
        <w:ind w:firstLine="720"/>
        <w:jc w:val="both"/>
        <w:rPr>
          <w:rFonts w:ascii="Times New Roman" w:hAnsi="Times New Roman" w:cs="Times New Roman"/>
          <w:noProof/>
          <w:sz w:val="24"/>
          <w:szCs w:val="24"/>
        </w:rPr>
      </w:pPr>
      <w:r w:rsidRPr="004E7CEF">
        <w:rPr>
          <w:rFonts w:ascii="Times New Roman" w:hAnsi="Times New Roman" w:cs="Times New Roman"/>
          <w:noProof/>
          <w:sz w:val="24"/>
          <w:szCs w:val="24"/>
        </w:rPr>
        <w:t>Dalam hasil persamaan diatas dapat diterjemahkan bahwa konstanta 9,801 yang artinya bahwa nilai konsistensi variabel keputusan pembelian sebesar 9,801. Koefisien regresi X sebesar 0,894 yang menyatakan bahwa penambahan 1% nilai metode pembayaran maka keputusan pembelian akan bertambah 0,894.</w:t>
      </w:r>
      <w:r w:rsidR="00FA2769">
        <w:rPr>
          <w:rFonts w:ascii="Times New Roman" w:hAnsi="Times New Roman" w:cs="Times New Roman"/>
          <w:noProof/>
          <w:sz w:val="24"/>
          <w:szCs w:val="24"/>
        </w:rPr>
        <w:t xml:space="preserve"> </w:t>
      </w:r>
    </w:p>
    <w:p w14:paraId="2CDEA92E" w14:textId="6CE2B2FB" w:rsidR="00FA2769" w:rsidRDefault="00FA2769" w:rsidP="00FA2769">
      <w:pPr>
        <w:spacing w:after="0" w:line="240" w:lineRule="auto"/>
        <w:ind w:firstLine="720"/>
        <w:jc w:val="both"/>
        <w:rPr>
          <w:rFonts w:ascii="Times New Roman" w:hAnsi="Times New Roman" w:cs="Times New Roman"/>
          <w:noProof/>
          <w:sz w:val="24"/>
          <w:szCs w:val="24"/>
        </w:rPr>
      </w:pPr>
      <w:r w:rsidRPr="00FA2769">
        <w:rPr>
          <w:rFonts w:ascii="Times New Roman" w:hAnsi="Times New Roman" w:cs="Times New Roman"/>
          <w:noProof/>
          <w:sz w:val="24"/>
          <w:szCs w:val="24"/>
        </w:rPr>
        <w:t>Koefisien regresi diatas bernilai positif, sehingga dapat dikatakan bahwa arah pengaruh metode pembayaran (variabel X) terhadap keputusan pembelian (variabel Y) adalah positif. Dilihat dari nilai signifikansi pada tabel dengan nilai 0,000 &lt; 0,05 yang artinya dapat disimpulkan bahwa variabel metode pembayaran (X) berpengaruh terhadap variabel keputusan pembelian (Y).</w:t>
      </w:r>
    </w:p>
    <w:p w14:paraId="4FF94284" w14:textId="2F1AF903" w:rsidR="00866E2C" w:rsidRDefault="00866E2C" w:rsidP="00866E2C">
      <w:pPr>
        <w:spacing w:after="0" w:line="240" w:lineRule="auto"/>
        <w:jc w:val="both"/>
        <w:rPr>
          <w:rFonts w:ascii="Times New Roman" w:hAnsi="Times New Roman" w:cs="Times New Roman"/>
          <w:noProof/>
          <w:sz w:val="24"/>
          <w:szCs w:val="24"/>
        </w:rPr>
      </w:pPr>
    </w:p>
    <w:p w14:paraId="38CFAA7A" w14:textId="03EF7274" w:rsidR="000C6A14" w:rsidRDefault="000C6A14" w:rsidP="00866E2C">
      <w:pPr>
        <w:spacing w:after="0" w:line="240" w:lineRule="auto"/>
        <w:jc w:val="both"/>
        <w:rPr>
          <w:rFonts w:ascii="Times New Roman" w:hAnsi="Times New Roman" w:cs="Times New Roman"/>
          <w:noProof/>
          <w:sz w:val="24"/>
          <w:szCs w:val="24"/>
        </w:rPr>
      </w:pPr>
    </w:p>
    <w:p w14:paraId="140690EE" w14:textId="77777777" w:rsidR="000C6A14" w:rsidRDefault="000C6A14" w:rsidP="00866E2C">
      <w:pPr>
        <w:spacing w:after="0" w:line="240" w:lineRule="auto"/>
        <w:jc w:val="both"/>
        <w:rPr>
          <w:rFonts w:ascii="Times New Roman" w:hAnsi="Times New Roman" w:cs="Times New Roman"/>
          <w:noProof/>
          <w:sz w:val="24"/>
          <w:szCs w:val="24"/>
        </w:rPr>
      </w:pPr>
    </w:p>
    <w:p w14:paraId="5C438D73" w14:textId="4CE08E82" w:rsidR="00866E2C" w:rsidRDefault="00866E2C" w:rsidP="00866E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3.2</w:t>
      </w:r>
      <w:r>
        <w:rPr>
          <w:rFonts w:ascii="Times New Roman" w:hAnsi="Times New Roman" w:cs="Times New Roman"/>
          <w:noProof/>
          <w:sz w:val="24"/>
          <w:szCs w:val="24"/>
        </w:rPr>
        <w:tab/>
        <w:t>Uji Koefisien Determinasi</w:t>
      </w:r>
    </w:p>
    <w:p w14:paraId="01FDF7C0" w14:textId="0151AC86" w:rsidR="00866E2C" w:rsidRDefault="00866E2C" w:rsidP="00866E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866E2C">
        <w:rPr>
          <w:rFonts w:ascii="Times New Roman" w:hAnsi="Times New Roman" w:cs="Times New Roman"/>
          <w:noProof/>
          <w:sz w:val="24"/>
          <w:szCs w:val="24"/>
        </w:rPr>
        <w:t xml:space="preserve">Koefisien determinasi bertujuan untuk mengetahui seberapa besar pengaruh metode pembayaran (X) terhadap keputusan pembelian (Y), akan dilakukan perhitungan statistik dengan menggunakan IBM SPSS </w:t>
      </w:r>
      <w:r w:rsidRPr="00866E2C">
        <w:rPr>
          <w:rFonts w:ascii="Times New Roman" w:hAnsi="Times New Roman" w:cs="Times New Roman"/>
          <w:i/>
          <w:noProof/>
          <w:sz w:val="24"/>
          <w:szCs w:val="24"/>
        </w:rPr>
        <w:t>Statistics</w:t>
      </w:r>
      <w:r w:rsidRPr="00866E2C">
        <w:rPr>
          <w:rFonts w:ascii="Times New Roman" w:hAnsi="Times New Roman" w:cs="Times New Roman"/>
          <w:noProof/>
          <w:sz w:val="24"/>
          <w:szCs w:val="24"/>
        </w:rPr>
        <w:t xml:space="preserve"> 26 dengan melihat hasil tabel </w:t>
      </w:r>
      <w:r w:rsidRPr="00866E2C">
        <w:rPr>
          <w:rFonts w:ascii="Times New Roman" w:hAnsi="Times New Roman" w:cs="Times New Roman"/>
          <w:i/>
          <w:noProof/>
          <w:sz w:val="24"/>
          <w:szCs w:val="24"/>
        </w:rPr>
        <w:t>Model Summary</w:t>
      </w:r>
      <w:r w:rsidRPr="00866E2C">
        <w:rPr>
          <w:rFonts w:ascii="Times New Roman" w:hAnsi="Times New Roman" w:cs="Times New Roman"/>
          <w:noProof/>
          <w:sz w:val="24"/>
          <w:szCs w:val="24"/>
        </w:rPr>
        <w:t xml:space="preserve"> berikut ini.</w:t>
      </w:r>
    </w:p>
    <w:p w14:paraId="7976EB66" w14:textId="62319357" w:rsidR="00866E2C" w:rsidRDefault="00866E2C" w:rsidP="00866E2C">
      <w:pPr>
        <w:spacing w:after="0" w:line="240" w:lineRule="auto"/>
        <w:jc w:val="both"/>
        <w:rPr>
          <w:rFonts w:ascii="Times New Roman" w:hAnsi="Times New Roman" w:cs="Times New Roman"/>
          <w:noProof/>
          <w:sz w:val="24"/>
          <w:szCs w:val="24"/>
        </w:rPr>
      </w:pPr>
    </w:p>
    <w:p w14:paraId="22EE65DF" w14:textId="6FEBEEC6" w:rsidR="00866E2C" w:rsidRDefault="00866E2C" w:rsidP="00866E2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Tabel </w:t>
      </w:r>
      <w:r w:rsidR="00004CCC">
        <w:rPr>
          <w:rFonts w:ascii="Times New Roman" w:hAnsi="Times New Roman" w:cs="Times New Roman"/>
          <w:b/>
          <w:noProof/>
          <w:sz w:val="24"/>
          <w:szCs w:val="24"/>
        </w:rPr>
        <w:t>5</w:t>
      </w:r>
    </w:p>
    <w:p w14:paraId="6750B457" w14:textId="44D03392" w:rsidR="00866E2C" w:rsidRPr="00866E2C" w:rsidRDefault="00866E2C" w:rsidP="00866E2C">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Hasil Uji Koefisien determinasi</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866E2C" w:rsidRPr="00C67E24" w14:paraId="694F8D5B" w14:textId="77777777" w:rsidTr="00B86C4E">
        <w:trPr>
          <w:cantSplit/>
          <w:jc w:val="center"/>
        </w:trPr>
        <w:tc>
          <w:tcPr>
            <w:tcW w:w="5869" w:type="dxa"/>
            <w:gridSpan w:val="5"/>
            <w:shd w:val="clear" w:color="auto" w:fill="auto"/>
            <w:vAlign w:val="center"/>
          </w:tcPr>
          <w:p w14:paraId="677E09EC"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rPr>
            </w:pPr>
            <w:r w:rsidRPr="00C67E24">
              <w:rPr>
                <w:rFonts w:ascii="Arial" w:hAnsi="Arial" w:cs="Arial"/>
                <w:b/>
                <w:bCs/>
                <w:noProof/>
              </w:rPr>
              <w:t>Model Summary</w:t>
            </w:r>
            <w:r w:rsidRPr="00C67E24">
              <w:rPr>
                <w:rFonts w:ascii="Arial" w:hAnsi="Arial" w:cs="Arial"/>
                <w:b/>
                <w:bCs/>
                <w:noProof/>
                <w:vertAlign w:val="superscript"/>
              </w:rPr>
              <w:t>b</w:t>
            </w:r>
          </w:p>
        </w:tc>
      </w:tr>
      <w:tr w:rsidR="00866E2C" w:rsidRPr="00C67E24" w14:paraId="1BC73D80" w14:textId="77777777" w:rsidTr="00B86C4E">
        <w:trPr>
          <w:cantSplit/>
          <w:jc w:val="center"/>
        </w:trPr>
        <w:tc>
          <w:tcPr>
            <w:tcW w:w="799" w:type="dxa"/>
            <w:shd w:val="clear" w:color="auto" w:fill="auto"/>
            <w:vAlign w:val="bottom"/>
          </w:tcPr>
          <w:p w14:paraId="2BEEC81B" w14:textId="77777777" w:rsidR="00866E2C" w:rsidRPr="00C67E24" w:rsidRDefault="00866E2C"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Model</w:t>
            </w:r>
          </w:p>
        </w:tc>
        <w:tc>
          <w:tcPr>
            <w:tcW w:w="1029" w:type="dxa"/>
            <w:shd w:val="clear" w:color="auto" w:fill="auto"/>
            <w:vAlign w:val="bottom"/>
          </w:tcPr>
          <w:p w14:paraId="027F8ACE"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R</w:t>
            </w:r>
          </w:p>
        </w:tc>
        <w:tc>
          <w:tcPr>
            <w:tcW w:w="1091" w:type="dxa"/>
            <w:shd w:val="clear" w:color="auto" w:fill="auto"/>
            <w:vAlign w:val="bottom"/>
          </w:tcPr>
          <w:p w14:paraId="71FCAFE3"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R Square</w:t>
            </w:r>
          </w:p>
        </w:tc>
        <w:tc>
          <w:tcPr>
            <w:tcW w:w="1475" w:type="dxa"/>
            <w:shd w:val="clear" w:color="auto" w:fill="auto"/>
            <w:vAlign w:val="bottom"/>
          </w:tcPr>
          <w:p w14:paraId="05F49A5F"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Adjusted R Square</w:t>
            </w:r>
          </w:p>
        </w:tc>
        <w:tc>
          <w:tcPr>
            <w:tcW w:w="1475" w:type="dxa"/>
            <w:shd w:val="clear" w:color="auto" w:fill="auto"/>
            <w:vAlign w:val="bottom"/>
          </w:tcPr>
          <w:p w14:paraId="13D2DF2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Std. Error of the Estimate</w:t>
            </w:r>
          </w:p>
        </w:tc>
      </w:tr>
      <w:tr w:rsidR="00866E2C" w:rsidRPr="00C67E24" w14:paraId="6D261F14" w14:textId="77777777" w:rsidTr="00B86C4E">
        <w:trPr>
          <w:cantSplit/>
          <w:jc w:val="center"/>
        </w:trPr>
        <w:tc>
          <w:tcPr>
            <w:tcW w:w="799" w:type="dxa"/>
            <w:shd w:val="clear" w:color="auto" w:fill="auto"/>
          </w:tcPr>
          <w:p w14:paraId="458F0DAC" w14:textId="77777777" w:rsidR="00866E2C" w:rsidRPr="00C67E24" w:rsidRDefault="00866E2C"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1</w:t>
            </w:r>
          </w:p>
        </w:tc>
        <w:tc>
          <w:tcPr>
            <w:tcW w:w="1029" w:type="dxa"/>
            <w:shd w:val="clear" w:color="auto" w:fill="auto"/>
          </w:tcPr>
          <w:p w14:paraId="1C0C65D7" w14:textId="77777777" w:rsidR="00866E2C" w:rsidRPr="00C67E24" w:rsidRDefault="00866E2C" w:rsidP="00B86C4E">
            <w:pPr>
              <w:autoSpaceDE w:val="0"/>
              <w:autoSpaceDN w:val="0"/>
              <w:adjustRightInd w:val="0"/>
              <w:spacing w:after="0" w:line="320" w:lineRule="atLeast"/>
              <w:ind w:left="60" w:right="60"/>
              <w:jc w:val="right"/>
              <w:rPr>
                <w:rFonts w:ascii="Arial" w:hAnsi="Arial" w:cs="Arial"/>
                <w:b/>
                <w:bCs/>
                <w:noProof/>
                <w:sz w:val="18"/>
                <w:szCs w:val="18"/>
              </w:rPr>
            </w:pPr>
            <w:r w:rsidRPr="00C67E24">
              <w:rPr>
                <w:rFonts w:ascii="Arial" w:hAnsi="Arial" w:cs="Arial"/>
                <w:b/>
                <w:bCs/>
                <w:noProof/>
                <w:sz w:val="18"/>
                <w:szCs w:val="18"/>
              </w:rPr>
              <w:t>.624</w:t>
            </w:r>
            <w:r w:rsidRPr="00C67E24">
              <w:rPr>
                <w:rFonts w:ascii="Arial" w:hAnsi="Arial" w:cs="Arial"/>
                <w:b/>
                <w:bCs/>
                <w:noProof/>
                <w:sz w:val="18"/>
                <w:szCs w:val="18"/>
                <w:vertAlign w:val="superscript"/>
              </w:rPr>
              <w:t>a</w:t>
            </w:r>
          </w:p>
        </w:tc>
        <w:tc>
          <w:tcPr>
            <w:tcW w:w="1091" w:type="dxa"/>
            <w:shd w:val="clear" w:color="auto" w:fill="auto"/>
          </w:tcPr>
          <w:p w14:paraId="22ABA13B" w14:textId="77777777" w:rsidR="00866E2C" w:rsidRPr="00C67E24" w:rsidRDefault="00866E2C" w:rsidP="00B86C4E">
            <w:pPr>
              <w:autoSpaceDE w:val="0"/>
              <w:autoSpaceDN w:val="0"/>
              <w:adjustRightInd w:val="0"/>
              <w:spacing w:after="0" w:line="320" w:lineRule="atLeast"/>
              <w:ind w:left="60" w:right="60"/>
              <w:jc w:val="right"/>
              <w:rPr>
                <w:rFonts w:ascii="Arial" w:hAnsi="Arial" w:cs="Arial"/>
                <w:b/>
                <w:bCs/>
                <w:noProof/>
                <w:sz w:val="18"/>
                <w:szCs w:val="18"/>
              </w:rPr>
            </w:pPr>
            <w:r w:rsidRPr="00C67E24">
              <w:rPr>
                <w:rFonts w:ascii="Arial" w:hAnsi="Arial" w:cs="Arial"/>
                <w:b/>
                <w:bCs/>
                <w:noProof/>
                <w:sz w:val="18"/>
                <w:szCs w:val="18"/>
              </w:rPr>
              <w:t>.389</w:t>
            </w:r>
          </w:p>
        </w:tc>
        <w:tc>
          <w:tcPr>
            <w:tcW w:w="1475" w:type="dxa"/>
            <w:shd w:val="clear" w:color="auto" w:fill="auto"/>
          </w:tcPr>
          <w:p w14:paraId="2D5509C9" w14:textId="77777777" w:rsidR="00866E2C" w:rsidRPr="00C67E24" w:rsidRDefault="00866E2C" w:rsidP="00B86C4E">
            <w:pPr>
              <w:autoSpaceDE w:val="0"/>
              <w:autoSpaceDN w:val="0"/>
              <w:adjustRightInd w:val="0"/>
              <w:spacing w:after="0" w:line="320" w:lineRule="atLeast"/>
              <w:ind w:left="60" w:right="60"/>
              <w:jc w:val="right"/>
              <w:rPr>
                <w:rFonts w:ascii="Arial" w:hAnsi="Arial" w:cs="Arial"/>
                <w:noProof/>
                <w:sz w:val="18"/>
                <w:szCs w:val="18"/>
              </w:rPr>
            </w:pPr>
            <w:r w:rsidRPr="00C67E24">
              <w:rPr>
                <w:rFonts w:ascii="Arial" w:hAnsi="Arial" w:cs="Arial"/>
                <w:noProof/>
                <w:sz w:val="18"/>
                <w:szCs w:val="18"/>
              </w:rPr>
              <w:t>.381</w:t>
            </w:r>
          </w:p>
        </w:tc>
        <w:tc>
          <w:tcPr>
            <w:tcW w:w="1475" w:type="dxa"/>
            <w:shd w:val="clear" w:color="auto" w:fill="auto"/>
          </w:tcPr>
          <w:p w14:paraId="32652416" w14:textId="77777777" w:rsidR="00866E2C" w:rsidRPr="00C67E24" w:rsidRDefault="00866E2C" w:rsidP="00B86C4E">
            <w:pPr>
              <w:autoSpaceDE w:val="0"/>
              <w:autoSpaceDN w:val="0"/>
              <w:adjustRightInd w:val="0"/>
              <w:spacing w:after="0" w:line="320" w:lineRule="atLeast"/>
              <w:ind w:left="60" w:right="60"/>
              <w:jc w:val="right"/>
              <w:rPr>
                <w:rFonts w:ascii="Arial" w:hAnsi="Arial" w:cs="Arial"/>
                <w:noProof/>
                <w:sz w:val="18"/>
                <w:szCs w:val="18"/>
              </w:rPr>
            </w:pPr>
            <w:r w:rsidRPr="00C67E24">
              <w:rPr>
                <w:rFonts w:ascii="Arial" w:hAnsi="Arial" w:cs="Arial"/>
                <w:noProof/>
                <w:sz w:val="18"/>
                <w:szCs w:val="18"/>
              </w:rPr>
              <w:t>4.000</w:t>
            </w:r>
          </w:p>
        </w:tc>
      </w:tr>
      <w:tr w:rsidR="00866E2C" w:rsidRPr="00C67E24" w14:paraId="48438B38" w14:textId="77777777" w:rsidTr="00B86C4E">
        <w:trPr>
          <w:cantSplit/>
          <w:jc w:val="center"/>
        </w:trPr>
        <w:tc>
          <w:tcPr>
            <w:tcW w:w="5869" w:type="dxa"/>
            <w:gridSpan w:val="5"/>
            <w:shd w:val="clear" w:color="auto" w:fill="auto"/>
          </w:tcPr>
          <w:p w14:paraId="6A834038" w14:textId="77777777" w:rsidR="00866E2C" w:rsidRPr="00C67E24" w:rsidRDefault="00866E2C"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a. Predictors: (Constant), met.pembayaranX</w:t>
            </w:r>
          </w:p>
        </w:tc>
      </w:tr>
      <w:tr w:rsidR="00866E2C" w:rsidRPr="00C67E24" w14:paraId="6AE84BC0" w14:textId="77777777" w:rsidTr="00B86C4E">
        <w:trPr>
          <w:cantSplit/>
          <w:jc w:val="center"/>
        </w:trPr>
        <w:tc>
          <w:tcPr>
            <w:tcW w:w="5869" w:type="dxa"/>
            <w:gridSpan w:val="5"/>
            <w:shd w:val="clear" w:color="auto" w:fill="auto"/>
          </w:tcPr>
          <w:p w14:paraId="6240CC3E" w14:textId="77777777" w:rsidR="00866E2C" w:rsidRPr="00C67E24" w:rsidRDefault="00866E2C"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b. Dependent Variable: kep.pembelianY</w:t>
            </w:r>
          </w:p>
        </w:tc>
      </w:tr>
    </w:tbl>
    <w:p w14:paraId="1573AADA" w14:textId="4CCB0B49" w:rsidR="00866E2C" w:rsidRPr="00004CCC" w:rsidRDefault="00866E2C" w:rsidP="00004CCC">
      <w:pPr>
        <w:spacing w:after="0" w:line="240" w:lineRule="auto"/>
        <w:ind w:left="720" w:firstLine="720"/>
        <w:jc w:val="both"/>
        <w:rPr>
          <w:rFonts w:cs="Times New Roman"/>
          <w:noProof/>
          <w:sz w:val="24"/>
          <w:szCs w:val="24"/>
        </w:rPr>
      </w:pPr>
      <w:r w:rsidRPr="00866E2C">
        <w:rPr>
          <w:rFonts w:cs="Times New Roman"/>
          <w:noProof/>
          <w:sz w:val="24"/>
          <w:szCs w:val="24"/>
        </w:rPr>
        <w:t>Sumber: Hasil Penelitian, 2022 (Data diolah)</w:t>
      </w:r>
    </w:p>
    <w:p w14:paraId="4B243E6C" w14:textId="5A72E951" w:rsidR="00866E2C" w:rsidRDefault="00866E2C" w:rsidP="00866E2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sidRPr="00866E2C">
        <w:rPr>
          <w:rFonts w:ascii="Times New Roman" w:hAnsi="Times New Roman" w:cs="Times New Roman"/>
          <w:noProof/>
          <w:sz w:val="24"/>
          <w:szCs w:val="24"/>
        </w:rPr>
        <w:t>Dari hasil tabel di atas dapat dijelaskan bahwa besarnya nilai hubungan (R) yaitu sebesar 0,624. Dari tabel tersebut diperoleh koefisien determinasi (</w:t>
      </w:r>
      <w:r w:rsidRPr="00866E2C">
        <w:rPr>
          <w:rFonts w:ascii="Times New Roman" w:hAnsi="Times New Roman" w:cs="Times New Roman"/>
          <w:i/>
          <w:noProof/>
          <w:sz w:val="24"/>
          <w:szCs w:val="24"/>
        </w:rPr>
        <w:t>R Square</w:t>
      </w:r>
      <w:r w:rsidRPr="00866E2C">
        <w:rPr>
          <w:rFonts w:ascii="Times New Roman" w:hAnsi="Times New Roman" w:cs="Times New Roman"/>
          <w:noProof/>
          <w:sz w:val="24"/>
          <w:szCs w:val="24"/>
        </w:rPr>
        <w:t>) sebesar 0,389 yang mengandung arti bahwa pengaruh variabel metode pembayaran (X) terhadap variabel keputusan pembelian (Y) adalah sebesar 38,9%.</w:t>
      </w:r>
    </w:p>
    <w:p w14:paraId="23BD07B4" w14:textId="32E5EF1F" w:rsidR="00866E2C" w:rsidRDefault="00866E2C" w:rsidP="00866E2C">
      <w:pPr>
        <w:spacing w:after="0" w:line="240" w:lineRule="auto"/>
        <w:jc w:val="both"/>
        <w:rPr>
          <w:rFonts w:ascii="Times New Roman" w:hAnsi="Times New Roman" w:cs="Times New Roman"/>
          <w:noProof/>
          <w:sz w:val="24"/>
          <w:szCs w:val="24"/>
        </w:rPr>
      </w:pPr>
    </w:p>
    <w:p w14:paraId="3A135852" w14:textId="5714AC19" w:rsidR="00866E2C" w:rsidRDefault="00866E2C" w:rsidP="00866E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3.3</w:t>
      </w:r>
      <w:r>
        <w:rPr>
          <w:rFonts w:ascii="Times New Roman" w:hAnsi="Times New Roman" w:cs="Times New Roman"/>
          <w:noProof/>
          <w:sz w:val="24"/>
          <w:szCs w:val="24"/>
        </w:rPr>
        <w:tab/>
        <w:t>Hasil Uji Parsial (Uji-t)</w:t>
      </w:r>
    </w:p>
    <w:p w14:paraId="77ED685B" w14:textId="4D043050" w:rsidR="00866E2C" w:rsidRPr="00EE479E" w:rsidRDefault="00866E2C" w:rsidP="00866E2C">
      <w:pPr>
        <w:pStyle w:val="ListParagraph"/>
        <w:spacing w:line="240" w:lineRule="auto"/>
        <w:ind w:left="0" w:firstLine="720"/>
        <w:jc w:val="both"/>
        <w:rPr>
          <w:rFonts w:ascii="Times New Roman" w:hAnsi="Times New Roman" w:cs="Times New Roman"/>
          <w:noProof/>
          <w:sz w:val="24"/>
          <w:szCs w:val="24"/>
        </w:rPr>
      </w:pPr>
      <w:r w:rsidRPr="00EE479E">
        <w:rPr>
          <w:rFonts w:ascii="Times New Roman" w:hAnsi="Times New Roman" w:cs="Times New Roman"/>
          <w:noProof/>
          <w:sz w:val="24"/>
          <w:szCs w:val="24"/>
        </w:rPr>
        <w:t>Langkah terakhir adalah melakukan uji t atau lebih dikenal dengan uji parsial. Uji t dilakukan untuk menunjukkan seberapa jauh pengaruh antara variabel bebas dengan variabel terikat. Jika nilai signifikansi lebih kecil dari 0,05 maka suatu variabel dikatakan berpengaruh signifikan terhadap variabel yang lain. Pada uji t ada kriteria penerimaan dan penolakan hipotesis sebagai berikut:</w:t>
      </w:r>
    </w:p>
    <w:p w14:paraId="69C95801" w14:textId="77777777" w:rsidR="00866E2C" w:rsidRPr="00EE479E" w:rsidRDefault="00866E2C" w:rsidP="00866E2C">
      <w:pPr>
        <w:pStyle w:val="ListParagraph"/>
        <w:spacing w:line="240" w:lineRule="auto"/>
        <w:ind w:left="0"/>
        <w:jc w:val="both"/>
        <w:rPr>
          <w:rFonts w:ascii="Times New Roman" w:hAnsi="Times New Roman" w:cs="Times New Roman"/>
          <w:noProof/>
          <w:sz w:val="24"/>
          <w:szCs w:val="24"/>
        </w:rPr>
      </w:pPr>
      <w:r w:rsidRPr="00EE479E">
        <w:rPr>
          <w:rFonts w:ascii="Times New Roman" w:hAnsi="Times New Roman" w:cs="Times New Roman"/>
          <w:noProof/>
          <w:sz w:val="24"/>
          <w:szCs w:val="24"/>
        </w:rPr>
        <w:t>a. Jika t</w:t>
      </w:r>
      <w:r w:rsidRPr="00EE479E">
        <w:rPr>
          <w:rFonts w:ascii="Times New Roman" w:hAnsi="Times New Roman" w:cs="Times New Roman"/>
          <w:noProof/>
          <w:sz w:val="24"/>
          <w:szCs w:val="24"/>
          <w:vertAlign w:val="subscript"/>
        </w:rPr>
        <w:t>hitung</w:t>
      </w:r>
      <w:r w:rsidRPr="00EE479E">
        <w:rPr>
          <w:rFonts w:ascii="Times New Roman" w:hAnsi="Times New Roman" w:cs="Times New Roman"/>
          <w:noProof/>
          <w:sz w:val="24"/>
          <w:szCs w:val="24"/>
        </w:rPr>
        <w:t xml:space="preserve"> &gt; t</w:t>
      </w:r>
      <w:r w:rsidRPr="00EE479E">
        <w:rPr>
          <w:rFonts w:ascii="Times New Roman" w:hAnsi="Times New Roman" w:cs="Times New Roman"/>
          <w:noProof/>
          <w:sz w:val="24"/>
          <w:szCs w:val="24"/>
          <w:vertAlign w:val="subscript"/>
        </w:rPr>
        <w:t>tabel</w:t>
      </w:r>
      <w:r w:rsidRPr="00EE479E">
        <w:rPr>
          <w:rFonts w:ascii="Times New Roman" w:hAnsi="Times New Roman" w:cs="Times New Roman"/>
          <w:noProof/>
          <w:sz w:val="24"/>
          <w:szCs w:val="24"/>
        </w:rPr>
        <w:t xml:space="preserve"> maka Ho ditolak dan Ha diterima.</w:t>
      </w:r>
    </w:p>
    <w:p w14:paraId="6C41FC65" w14:textId="77777777" w:rsidR="00866E2C" w:rsidRDefault="00866E2C" w:rsidP="00866E2C">
      <w:pPr>
        <w:pStyle w:val="ListParagraph"/>
        <w:spacing w:line="240" w:lineRule="auto"/>
        <w:ind w:left="0"/>
        <w:jc w:val="both"/>
        <w:rPr>
          <w:rFonts w:ascii="Times New Roman" w:hAnsi="Times New Roman" w:cs="Times New Roman"/>
          <w:noProof/>
          <w:sz w:val="24"/>
          <w:szCs w:val="24"/>
        </w:rPr>
      </w:pPr>
      <w:r w:rsidRPr="00EE479E">
        <w:rPr>
          <w:rFonts w:ascii="Times New Roman" w:hAnsi="Times New Roman" w:cs="Times New Roman"/>
          <w:noProof/>
          <w:sz w:val="24"/>
          <w:szCs w:val="24"/>
        </w:rPr>
        <w:t>b. Jika t</w:t>
      </w:r>
      <w:r w:rsidRPr="00EE479E">
        <w:rPr>
          <w:rFonts w:ascii="Times New Roman" w:hAnsi="Times New Roman" w:cs="Times New Roman"/>
          <w:noProof/>
          <w:sz w:val="24"/>
          <w:szCs w:val="24"/>
          <w:vertAlign w:val="subscript"/>
        </w:rPr>
        <w:t>hitung</w:t>
      </w:r>
      <w:r w:rsidRPr="00EE479E">
        <w:rPr>
          <w:rFonts w:ascii="Times New Roman" w:hAnsi="Times New Roman" w:cs="Times New Roman"/>
          <w:noProof/>
          <w:sz w:val="24"/>
          <w:szCs w:val="24"/>
        </w:rPr>
        <w:t xml:space="preserve"> &lt; t</w:t>
      </w:r>
      <w:r w:rsidRPr="00EE479E">
        <w:rPr>
          <w:rFonts w:ascii="Times New Roman" w:hAnsi="Times New Roman" w:cs="Times New Roman"/>
          <w:noProof/>
          <w:sz w:val="24"/>
          <w:szCs w:val="24"/>
          <w:vertAlign w:val="subscript"/>
        </w:rPr>
        <w:t>tabel</w:t>
      </w:r>
      <w:r w:rsidRPr="00EE479E">
        <w:rPr>
          <w:rFonts w:ascii="Times New Roman" w:hAnsi="Times New Roman" w:cs="Times New Roman"/>
          <w:noProof/>
          <w:sz w:val="24"/>
          <w:szCs w:val="24"/>
        </w:rPr>
        <w:t xml:space="preserve"> maka Ho di</w:t>
      </w:r>
      <w:r>
        <w:rPr>
          <w:rFonts w:ascii="Times New Roman" w:hAnsi="Times New Roman" w:cs="Times New Roman"/>
          <w:noProof/>
          <w:sz w:val="24"/>
          <w:szCs w:val="24"/>
        </w:rPr>
        <w:t>t</w:t>
      </w:r>
      <w:r w:rsidRPr="00EE479E">
        <w:rPr>
          <w:rFonts w:ascii="Times New Roman" w:hAnsi="Times New Roman" w:cs="Times New Roman"/>
          <w:noProof/>
          <w:sz w:val="24"/>
          <w:szCs w:val="24"/>
        </w:rPr>
        <w:t>erima dan Ha ditolak.</w:t>
      </w:r>
    </w:p>
    <w:p w14:paraId="3A7CAD52" w14:textId="6FBD21F8" w:rsidR="00866E2C" w:rsidRDefault="00866E2C" w:rsidP="00866E2C">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b/>
      </w:r>
      <w:r w:rsidRPr="00EE479E">
        <w:rPr>
          <w:rFonts w:ascii="Times New Roman" w:hAnsi="Times New Roman" w:cs="Times New Roman"/>
          <w:noProof/>
          <w:sz w:val="24"/>
          <w:szCs w:val="24"/>
        </w:rPr>
        <w:t>Nilai t</w:t>
      </w:r>
      <w:r w:rsidRPr="00EE479E">
        <w:rPr>
          <w:rFonts w:ascii="Times New Roman" w:hAnsi="Times New Roman" w:cs="Times New Roman"/>
          <w:noProof/>
          <w:sz w:val="24"/>
          <w:szCs w:val="24"/>
          <w:vertAlign w:val="subscript"/>
        </w:rPr>
        <w:t>tabel</w:t>
      </w:r>
      <w:r w:rsidRPr="00EE479E">
        <w:rPr>
          <w:rFonts w:ascii="Times New Roman" w:hAnsi="Times New Roman" w:cs="Times New Roman"/>
          <w:noProof/>
          <w:sz w:val="24"/>
          <w:szCs w:val="24"/>
        </w:rPr>
        <w:t xml:space="preserve"> dengan </w:t>
      </w:r>
      <w:r>
        <w:rPr>
          <w:rFonts w:ascii="Times New Roman" w:hAnsi="Times New Roman" w:cs="Times New Roman"/>
          <w:noProof/>
          <w:sz w:val="24"/>
          <w:szCs w:val="24"/>
        </w:rPr>
        <w:t>α</w:t>
      </w:r>
      <w:r w:rsidRPr="00EE479E">
        <w:rPr>
          <w:rFonts w:ascii="Times New Roman" w:hAnsi="Times New Roman" w:cs="Times New Roman"/>
          <w:noProof/>
          <w:sz w:val="24"/>
          <w:szCs w:val="24"/>
        </w:rPr>
        <w:t xml:space="preserve"> = 5% dan jumlah sampel dikurang jumlah variabel yang digunakan diperoleh nilai t</w:t>
      </w:r>
      <w:r w:rsidRPr="00EE479E">
        <w:rPr>
          <w:rFonts w:ascii="Times New Roman" w:hAnsi="Times New Roman" w:cs="Times New Roman"/>
          <w:noProof/>
          <w:sz w:val="24"/>
          <w:szCs w:val="24"/>
          <w:vertAlign w:val="subscript"/>
        </w:rPr>
        <w:t>tabel</w:t>
      </w:r>
      <w:r w:rsidRPr="00EE479E">
        <w:rPr>
          <w:rFonts w:ascii="Times New Roman" w:hAnsi="Times New Roman" w:cs="Times New Roman"/>
          <w:noProof/>
          <w:sz w:val="24"/>
          <w:szCs w:val="24"/>
        </w:rPr>
        <w:t xml:space="preserve"> sebesar 1.991</w:t>
      </w:r>
      <w:r>
        <w:rPr>
          <w:rFonts w:ascii="Times New Roman" w:hAnsi="Times New Roman" w:cs="Times New Roman"/>
          <w:noProof/>
          <w:sz w:val="24"/>
          <w:szCs w:val="24"/>
        </w:rPr>
        <w:t>.</w:t>
      </w:r>
    </w:p>
    <w:p w14:paraId="45CD2BF1" w14:textId="6B1B9856" w:rsidR="00866E2C" w:rsidRDefault="00866E2C" w:rsidP="00866E2C">
      <w:pPr>
        <w:pStyle w:val="ListParagraph"/>
        <w:spacing w:line="240" w:lineRule="auto"/>
        <w:ind w:left="0"/>
        <w:jc w:val="both"/>
        <w:rPr>
          <w:rFonts w:ascii="Times New Roman" w:hAnsi="Times New Roman" w:cs="Times New Roman"/>
          <w:noProof/>
          <w:sz w:val="24"/>
          <w:szCs w:val="24"/>
        </w:rPr>
      </w:pPr>
    </w:p>
    <w:p w14:paraId="1CB008A4" w14:textId="707B7F2E" w:rsidR="00866E2C" w:rsidRDefault="00866E2C" w:rsidP="00866E2C">
      <w:pPr>
        <w:pStyle w:val="ListParagraph"/>
        <w:spacing w:line="240" w:lineRule="auto"/>
        <w:ind w:left="0"/>
        <w:jc w:val="center"/>
        <w:rPr>
          <w:rFonts w:ascii="Times New Roman" w:hAnsi="Times New Roman" w:cs="Times New Roman"/>
          <w:b/>
          <w:noProof/>
          <w:sz w:val="24"/>
          <w:szCs w:val="24"/>
        </w:rPr>
      </w:pPr>
      <w:r>
        <w:rPr>
          <w:rFonts w:ascii="Times New Roman" w:hAnsi="Times New Roman" w:cs="Times New Roman"/>
          <w:b/>
          <w:noProof/>
          <w:sz w:val="24"/>
          <w:szCs w:val="24"/>
        </w:rPr>
        <w:t xml:space="preserve">Tabel </w:t>
      </w:r>
      <w:r w:rsidR="00004CCC">
        <w:rPr>
          <w:rFonts w:ascii="Times New Roman" w:hAnsi="Times New Roman" w:cs="Times New Roman"/>
          <w:b/>
          <w:noProof/>
          <w:sz w:val="24"/>
          <w:szCs w:val="24"/>
        </w:rPr>
        <w:t>6</w:t>
      </w:r>
    </w:p>
    <w:p w14:paraId="4E4FFCBB" w14:textId="28167644" w:rsidR="00866E2C" w:rsidRPr="00866E2C" w:rsidRDefault="00866E2C" w:rsidP="00866E2C">
      <w:pPr>
        <w:pStyle w:val="ListParagraph"/>
        <w:spacing w:line="24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Hasil Uji Parsial</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1799"/>
        <w:gridCol w:w="1315"/>
        <w:gridCol w:w="1315"/>
        <w:gridCol w:w="1450"/>
        <w:gridCol w:w="1011"/>
        <w:gridCol w:w="1013"/>
      </w:tblGrid>
      <w:tr w:rsidR="00866E2C" w:rsidRPr="00C67E24" w14:paraId="3EB26B3A" w14:textId="77777777" w:rsidTr="00866E2C">
        <w:trPr>
          <w:cantSplit/>
          <w:trHeight w:val="287"/>
          <w:jc w:val="center"/>
        </w:trPr>
        <w:tc>
          <w:tcPr>
            <w:tcW w:w="8627" w:type="dxa"/>
            <w:gridSpan w:val="7"/>
            <w:shd w:val="clear" w:color="auto" w:fill="auto"/>
            <w:vAlign w:val="center"/>
          </w:tcPr>
          <w:p w14:paraId="363231EF"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rPr>
            </w:pPr>
            <w:r w:rsidRPr="00C67E24">
              <w:rPr>
                <w:rFonts w:ascii="Arial" w:hAnsi="Arial" w:cs="Arial"/>
                <w:b/>
                <w:bCs/>
                <w:noProof/>
              </w:rPr>
              <w:t>Coefficients</w:t>
            </w:r>
            <w:r w:rsidRPr="00C67E24">
              <w:rPr>
                <w:rFonts w:ascii="Arial" w:hAnsi="Arial" w:cs="Arial"/>
                <w:b/>
                <w:bCs/>
                <w:noProof/>
                <w:vertAlign w:val="superscript"/>
              </w:rPr>
              <w:t>a</w:t>
            </w:r>
          </w:p>
        </w:tc>
      </w:tr>
      <w:tr w:rsidR="00866E2C" w:rsidRPr="00C67E24" w14:paraId="629DBD01" w14:textId="77777777" w:rsidTr="00866E2C">
        <w:trPr>
          <w:cantSplit/>
          <w:trHeight w:val="588"/>
          <w:jc w:val="center"/>
        </w:trPr>
        <w:tc>
          <w:tcPr>
            <w:tcW w:w="2523" w:type="dxa"/>
            <w:gridSpan w:val="2"/>
            <w:vMerge w:val="restart"/>
            <w:tcBorders>
              <w:right w:val="single" w:sz="4" w:space="0" w:color="auto"/>
            </w:tcBorders>
            <w:shd w:val="clear" w:color="auto" w:fill="auto"/>
            <w:vAlign w:val="center"/>
          </w:tcPr>
          <w:p w14:paraId="5DC85BE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Model</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A597F"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Unstandardized Coefficients</w:t>
            </w:r>
          </w:p>
        </w:tc>
        <w:tc>
          <w:tcPr>
            <w:tcW w:w="1450" w:type="dxa"/>
            <w:vMerge w:val="restart"/>
            <w:tcBorders>
              <w:left w:val="single" w:sz="4" w:space="0" w:color="auto"/>
            </w:tcBorders>
            <w:shd w:val="clear" w:color="auto" w:fill="auto"/>
            <w:vAlign w:val="center"/>
          </w:tcPr>
          <w:p w14:paraId="72C86042"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Standardized Coefficients</w:t>
            </w:r>
          </w:p>
          <w:p w14:paraId="0C21BF3D"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Beta</w:t>
            </w:r>
          </w:p>
        </w:tc>
        <w:tc>
          <w:tcPr>
            <w:tcW w:w="1011" w:type="dxa"/>
            <w:vMerge w:val="restart"/>
            <w:shd w:val="clear" w:color="auto" w:fill="auto"/>
            <w:vAlign w:val="center"/>
          </w:tcPr>
          <w:p w14:paraId="05B232FF"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t</w:t>
            </w:r>
          </w:p>
        </w:tc>
        <w:tc>
          <w:tcPr>
            <w:tcW w:w="1013" w:type="dxa"/>
            <w:vMerge w:val="restart"/>
            <w:shd w:val="clear" w:color="auto" w:fill="auto"/>
            <w:vAlign w:val="center"/>
          </w:tcPr>
          <w:p w14:paraId="205B1E1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Sig.</w:t>
            </w:r>
          </w:p>
        </w:tc>
      </w:tr>
      <w:tr w:rsidR="00866E2C" w:rsidRPr="00C67E24" w14:paraId="37E9AFAA" w14:textId="77777777" w:rsidTr="00866E2C">
        <w:trPr>
          <w:cantSplit/>
          <w:trHeight w:val="300"/>
          <w:jc w:val="center"/>
        </w:trPr>
        <w:tc>
          <w:tcPr>
            <w:tcW w:w="2523" w:type="dxa"/>
            <w:gridSpan w:val="2"/>
            <w:vMerge/>
            <w:tcBorders>
              <w:right w:val="single" w:sz="4" w:space="0" w:color="auto"/>
            </w:tcBorders>
            <w:shd w:val="clear" w:color="auto" w:fill="auto"/>
            <w:vAlign w:val="center"/>
          </w:tcPr>
          <w:p w14:paraId="5868C41A" w14:textId="77777777" w:rsidR="00866E2C" w:rsidRPr="00C67E24" w:rsidRDefault="00866E2C" w:rsidP="00B86C4E">
            <w:pPr>
              <w:autoSpaceDE w:val="0"/>
              <w:autoSpaceDN w:val="0"/>
              <w:adjustRightInd w:val="0"/>
              <w:spacing w:after="0" w:line="240" w:lineRule="auto"/>
              <w:jc w:val="center"/>
              <w:rPr>
                <w:rFonts w:ascii="Arial" w:hAnsi="Arial" w:cs="Arial"/>
                <w:noProof/>
                <w:sz w:val="18"/>
                <w:szCs w:val="18"/>
              </w:rPr>
            </w:pPr>
          </w:p>
        </w:tc>
        <w:tc>
          <w:tcPr>
            <w:tcW w:w="1315" w:type="dxa"/>
            <w:tcBorders>
              <w:top w:val="nil"/>
              <w:left w:val="single" w:sz="4" w:space="0" w:color="auto"/>
              <w:bottom w:val="single" w:sz="4" w:space="0" w:color="auto"/>
              <w:right w:val="single" w:sz="4" w:space="0" w:color="auto"/>
            </w:tcBorders>
            <w:shd w:val="clear" w:color="auto" w:fill="auto"/>
            <w:vAlign w:val="center"/>
          </w:tcPr>
          <w:p w14:paraId="4637F322"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B</w:t>
            </w:r>
          </w:p>
        </w:tc>
        <w:tc>
          <w:tcPr>
            <w:tcW w:w="1315" w:type="dxa"/>
            <w:tcBorders>
              <w:top w:val="nil"/>
              <w:left w:val="single" w:sz="4" w:space="0" w:color="auto"/>
              <w:bottom w:val="single" w:sz="4" w:space="0" w:color="auto"/>
              <w:right w:val="single" w:sz="4" w:space="0" w:color="auto"/>
            </w:tcBorders>
            <w:shd w:val="clear" w:color="auto" w:fill="auto"/>
            <w:vAlign w:val="center"/>
          </w:tcPr>
          <w:p w14:paraId="6B774973"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Std. Error</w:t>
            </w:r>
          </w:p>
        </w:tc>
        <w:tc>
          <w:tcPr>
            <w:tcW w:w="1450" w:type="dxa"/>
            <w:vMerge/>
            <w:tcBorders>
              <w:left w:val="single" w:sz="4" w:space="0" w:color="auto"/>
            </w:tcBorders>
            <w:shd w:val="clear" w:color="auto" w:fill="auto"/>
            <w:vAlign w:val="center"/>
          </w:tcPr>
          <w:p w14:paraId="5A49A268"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p>
        </w:tc>
        <w:tc>
          <w:tcPr>
            <w:tcW w:w="1011" w:type="dxa"/>
            <w:vMerge/>
            <w:shd w:val="clear" w:color="auto" w:fill="auto"/>
            <w:vAlign w:val="center"/>
          </w:tcPr>
          <w:p w14:paraId="55E863B2" w14:textId="77777777" w:rsidR="00866E2C" w:rsidRPr="00C67E24" w:rsidRDefault="00866E2C" w:rsidP="00B86C4E">
            <w:pPr>
              <w:autoSpaceDE w:val="0"/>
              <w:autoSpaceDN w:val="0"/>
              <w:adjustRightInd w:val="0"/>
              <w:spacing w:after="0" w:line="240" w:lineRule="auto"/>
              <w:jc w:val="center"/>
              <w:rPr>
                <w:rFonts w:ascii="Arial" w:hAnsi="Arial" w:cs="Arial"/>
                <w:noProof/>
                <w:sz w:val="18"/>
                <w:szCs w:val="18"/>
              </w:rPr>
            </w:pPr>
          </w:p>
        </w:tc>
        <w:tc>
          <w:tcPr>
            <w:tcW w:w="1013" w:type="dxa"/>
            <w:vMerge/>
            <w:shd w:val="clear" w:color="auto" w:fill="auto"/>
            <w:vAlign w:val="center"/>
          </w:tcPr>
          <w:p w14:paraId="4F457D6D" w14:textId="77777777" w:rsidR="00866E2C" w:rsidRPr="00C67E24" w:rsidRDefault="00866E2C" w:rsidP="00B86C4E">
            <w:pPr>
              <w:autoSpaceDE w:val="0"/>
              <w:autoSpaceDN w:val="0"/>
              <w:adjustRightInd w:val="0"/>
              <w:spacing w:after="0" w:line="240" w:lineRule="auto"/>
              <w:jc w:val="center"/>
              <w:rPr>
                <w:rFonts w:ascii="Arial" w:hAnsi="Arial" w:cs="Arial"/>
                <w:noProof/>
                <w:sz w:val="18"/>
                <w:szCs w:val="18"/>
              </w:rPr>
            </w:pPr>
          </w:p>
        </w:tc>
      </w:tr>
      <w:tr w:rsidR="00866E2C" w:rsidRPr="00C67E24" w14:paraId="40006857" w14:textId="77777777" w:rsidTr="00866E2C">
        <w:trPr>
          <w:cantSplit/>
          <w:trHeight w:val="300"/>
          <w:jc w:val="center"/>
        </w:trPr>
        <w:tc>
          <w:tcPr>
            <w:tcW w:w="724" w:type="dxa"/>
            <w:vMerge w:val="restart"/>
            <w:tcBorders>
              <w:right w:val="single" w:sz="4" w:space="0" w:color="auto"/>
            </w:tcBorders>
            <w:shd w:val="clear" w:color="auto" w:fill="auto"/>
          </w:tcPr>
          <w:p w14:paraId="1B04EA4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1</w:t>
            </w:r>
          </w:p>
        </w:tc>
        <w:tc>
          <w:tcPr>
            <w:tcW w:w="1799" w:type="dxa"/>
            <w:tcBorders>
              <w:top w:val="single" w:sz="4" w:space="0" w:color="auto"/>
              <w:left w:val="single" w:sz="4" w:space="0" w:color="auto"/>
              <w:right w:val="single" w:sz="4" w:space="0" w:color="auto"/>
            </w:tcBorders>
            <w:shd w:val="clear" w:color="auto" w:fill="auto"/>
            <w:vAlign w:val="center"/>
          </w:tcPr>
          <w:p w14:paraId="269C26EB"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(Constant)</w:t>
            </w:r>
          </w:p>
        </w:tc>
        <w:tc>
          <w:tcPr>
            <w:tcW w:w="1315" w:type="dxa"/>
            <w:tcBorders>
              <w:top w:val="single" w:sz="4" w:space="0" w:color="auto"/>
              <w:left w:val="single" w:sz="4" w:space="0" w:color="auto"/>
            </w:tcBorders>
            <w:shd w:val="clear" w:color="auto" w:fill="auto"/>
            <w:vAlign w:val="center"/>
          </w:tcPr>
          <w:p w14:paraId="4F8DD4A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9.801</w:t>
            </w:r>
          </w:p>
        </w:tc>
        <w:tc>
          <w:tcPr>
            <w:tcW w:w="1315" w:type="dxa"/>
            <w:shd w:val="clear" w:color="auto" w:fill="auto"/>
            <w:vAlign w:val="center"/>
          </w:tcPr>
          <w:p w14:paraId="0F239E87"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4.668</w:t>
            </w:r>
          </w:p>
        </w:tc>
        <w:tc>
          <w:tcPr>
            <w:tcW w:w="1450" w:type="dxa"/>
            <w:shd w:val="clear" w:color="auto" w:fill="auto"/>
            <w:vAlign w:val="center"/>
          </w:tcPr>
          <w:p w14:paraId="648559B0" w14:textId="77777777" w:rsidR="00866E2C" w:rsidRPr="00C67E24" w:rsidRDefault="00866E2C" w:rsidP="00B86C4E">
            <w:pPr>
              <w:autoSpaceDE w:val="0"/>
              <w:autoSpaceDN w:val="0"/>
              <w:adjustRightInd w:val="0"/>
              <w:spacing w:after="0" w:line="240" w:lineRule="auto"/>
              <w:jc w:val="center"/>
              <w:rPr>
                <w:rFonts w:ascii="Times New Roman" w:hAnsi="Times New Roman" w:cs="Times New Roman"/>
                <w:noProof/>
                <w:sz w:val="24"/>
                <w:szCs w:val="24"/>
              </w:rPr>
            </w:pPr>
          </w:p>
        </w:tc>
        <w:tc>
          <w:tcPr>
            <w:tcW w:w="1011" w:type="dxa"/>
            <w:shd w:val="clear" w:color="auto" w:fill="auto"/>
            <w:vAlign w:val="center"/>
          </w:tcPr>
          <w:p w14:paraId="6ACE9B10"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2.099</w:t>
            </w:r>
          </w:p>
        </w:tc>
        <w:tc>
          <w:tcPr>
            <w:tcW w:w="1013" w:type="dxa"/>
            <w:shd w:val="clear" w:color="auto" w:fill="auto"/>
            <w:vAlign w:val="center"/>
          </w:tcPr>
          <w:p w14:paraId="131FA4C2"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.039</w:t>
            </w:r>
          </w:p>
        </w:tc>
      </w:tr>
      <w:tr w:rsidR="00866E2C" w:rsidRPr="00C67E24" w14:paraId="11A99010" w14:textId="77777777" w:rsidTr="00866E2C">
        <w:trPr>
          <w:cantSplit/>
          <w:trHeight w:val="300"/>
          <w:jc w:val="center"/>
        </w:trPr>
        <w:tc>
          <w:tcPr>
            <w:tcW w:w="724" w:type="dxa"/>
            <w:vMerge/>
            <w:tcBorders>
              <w:right w:val="single" w:sz="4" w:space="0" w:color="auto"/>
            </w:tcBorders>
            <w:shd w:val="clear" w:color="auto" w:fill="auto"/>
            <w:vAlign w:val="center"/>
          </w:tcPr>
          <w:p w14:paraId="6AAF9E7B" w14:textId="77777777" w:rsidR="00866E2C" w:rsidRPr="00C67E24" w:rsidRDefault="00866E2C" w:rsidP="00B86C4E">
            <w:pPr>
              <w:autoSpaceDE w:val="0"/>
              <w:autoSpaceDN w:val="0"/>
              <w:adjustRightInd w:val="0"/>
              <w:spacing w:after="0" w:line="240" w:lineRule="auto"/>
              <w:jc w:val="center"/>
              <w:rPr>
                <w:rFonts w:ascii="Arial" w:hAnsi="Arial" w:cs="Arial"/>
                <w:noProof/>
                <w:sz w:val="18"/>
                <w:szCs w:val="18"/>
              </w:rPr>
            </w:pPr>
          </w:p>
        </w:tc>
        <w:tc>
          <w:tcPr>
            <w:tcW w:w="1799" w:type="dxa"/>
            <w:tcBorders>
              <w:left w:val="single" w:sz="4" w:space="0" w:color="auto"/>
              <w:bottom w:val="single" w:sz="4" w:space="0" w:color="auto"/>
              <w:right w:val="single" w:sz="4" w:space="0" w:color="auto"/>
            </w:tcBorders>
            <w:shd w:val="clear" w:color="auto" w:fill="auto"/>
            <w:vAlign w:val="center"/>
          </w:tcPr>
          <w:p w14:paraId="6E5FBC75"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met.pembayaranX</w:t>
            </w:r>
          </w:p>
        </w:tc>
        <w:tc>
          <w:tcPr>
            <w:tcW w:w="1315" w:type="dxa"/>
            <w:tcBorders>
              <w:left w:val="single" w:sz="4" w:space="0" w:color="auto"/>
            </w:tcBorders>
            <w:shd w:val="clear" w:color="auto" w:fill="auto"/>
            <w:vAlign w:val="center"/>
          </w:tcPr>
          <w:p w14:paraId="69CDC44B"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.894</w:t>
            </w:r>
          </w:p>
        </w:tc>
        <w:tc>
          <w:tcPr>
            <w:tcW w:w="1315" w:type="dxa"/>
            <w:shd w:val="clear" w:color="auto" w:fill="auto"/>
            <w:vAlign w:val="center"/>
          </w:tcPr>
          <w:p w14:paraId="15F071C0"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.127</w:t>
            </w:r>
          </w:p>
        </w:tc>
        <w:tc>
          <w:tcPr>
            <w:tcW w:w="1450" w:type="dxa"/>
            <w:shd w:val="clear" w:color="auto" w:fill="auto"/>
            <w:vAlign w:val="center"/>
          </w:tcPr>
          <w:p w14:paraId="444899EF"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.624</w:t>
            </w:r>
          </w:p>
        </w:tc>
        <w:tc>
          <w:tcPr>
            <w:tcW w:w="1011" w:type="dxa"/>
            <w:shd w:val="clear" w:color="auto" w:fill="auto"/>
            <w:vAlign w:val="center"/>
          </w:tcPr>
          <w:p w14:paraId="30462EBB"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b/>
                <w:bCs/>
                <w:noProof/>
                <w:sz w:val="18"/>
                <w:szCs w:val="18"/>
              </w:rPr>
            </w:pPr>
            <w:r w:rsidRPr="00C67E24">
              <w:rPr>
                <w:rFonts w:ascii="Arial" w:hAnsi="Arial" w:cs="Arial"/>
                <w:b/>
                <w:bCs/>
                <w:noProof/>
                <w:sz w:val="18"/>
                <w:szCs w:val="18"/>
              </w:rPr>
              <w:t>7.045</w:t>
            </w:r>
          </w:p>
        </w:tc>
        <w:tc>
          <w:tcPr>
            <w:tcW w:w="1013" w:type="dxa"/>
            <w:shd w:val="clear" w:color="auto" w:fill="auto"/>
            <w:vAlign w:val="center"/>
          </w:tcPr>
          <w:p w14:paraId="0F7B8BA9" w14:textId="77777777" w:rsidR="00866E2C" w:rsidRPr="00C67E24" w:rsidRDefault="00866E2C" w:rsidP="00B86C4E">
            <w:pPr>
              <w:autoSpaceDE w:val="0"/>
              <w:autoSpaceDN w:val="0"/>
              <w:adjustRightInd w:val="0"/>
              <w:spacing w:after="0" w:line="320" w:lineRule="atLeast"/>
              <w:ind w:left="60" w:right="60"/>
              <w:jc w:val="center"/>
              <w:rPr>
                <w:rFonts w:ascii="Arial" w:hAnsi="Arial" w:cs="Arial"/>
                <w:noProof/>
                <w:sz w:val="18"/>
                <w:szCs w:val="18"/>
              </w:rPr>
            </w:pPr>
            <w:r w:rsidRPr="00C67E24">
              <w:rPr>
                <w:rFonts w:ascii="Arial" w:hAnsi="Arial" w:cs="Arial"/>
                <w:noProof/>
                <w:sz w:val="18"/>
                <w:szCs w:val="18"/>
              </w:rPr>
              <w:t>.000</w:t>
            </w:r>
          </w:p>
        </w:tc>
      </w:tr>
      <w:tr w:rsidR="00866E2C" w:rsidRPr="00C67E24" w14:paraId="2D8D8D18" w14:textId="77777777" w:rsidTr="00866E2C">
        <w:trPr>
          <w:cantSplit/>
          <w:trHeight w:val="287"/>
          <w:jc w:val="center"/>
        </w:trPr>
        <w:tc>
          <w:tcPr>
            <w:tcW w:w="8627" w:type="dxa"/>
            <w:gridSpan w:val="7"/>
            <w:shd w:val="clear" w:color="auto" w:fill="auto"/>
            <w:vAlign w:val="center"/>
          </w:tcPr>
          <w:p w14:paraId="31087C19" w14:textId="77777777" w:rsidR="00866E2C" w:rsidRPr="00C67E24" w:rsidRDefault="00866E2C" w:rsidP="00B86C4E">
            <w:pPr>
              <w:autoSpaceDE w:val="0"/>
              <w:autoSpaceDN w:val="0"/>
              <w:adjustRightInd w:val="0"/>
              <w:spacing w:after="0" w:line="320" w:lineRule="atLeast"/>
              <w:ind w:left="60" w:right="60"/>
              <w:rPr>
                <w:rFonts w:ascii="Arial" w:hAnsi="Arial" w:cs="Arial"/>
                <w:noProof/>
                <w:sz w:val="18"/>
                <w:szCs w:val="18"/>
              </w:rPr>
            </w:pPr>
            <w:r w:rsidRPr="00C67E24">
              <w:rPr>
                <w:rFonts w:ascii="Arial" w:hAnsi="Arial" w:cs="Arial"/>
                <w:noProof/>
                <w:sz w:val="18"/>
                <w:szCs w:val="18"/>
              </w:rPr>
              <w:t>a. Dependent Variable: kep.pembelianY</w:t>
            </w:r>
          </w:p>
        </w:tc>
      </w:tr>
    </w:tbl>
    <w:p w14:paraId="15A30E5B" w14:textId="71FBF77C" w:rsidR="00866E2C" w:rsidRPr="00866E2C" w:rsidRDefault="00866E2C" w:rsidP="00866E2C">
      <w:pPr>
        <w:pStyle w:val="ListParagraph"/>
        <w:spacing w:line="240" w:lineRule="auto"/>
        <w:ind w:left="0"/>
        <w:jc w:val="both"/>
        <w:rPr>
          <w:rFonts w:cs="Times New Roman"/>
          <w:noProof/>
          <w:sz w:val="24"/>
          <w:szCs w:val="24"/>
        </w:rPr>
      </w:pPr>
      <w:r>
        <w:rPr>
          <w:rFonts w:cs="Times New Roman"/>
          <w:noProof/>
          <w:sz w:val="24"/>
          <w:szCs w:val="24"/>
        </w:rPr>
        <w:t xml:space="preserve">   </w:t>
      </w:r>
      <w:r w:rsidRPr="00866E2C">
        <w:rPr>
          <w:rFonts w:cs="Times New Roman"/>
          <w:noProof/>
          <w:sz w:val="24"/>
          <w:szCs w:val="24"/>
        </w:rPr>
        <w:t>Sumber: Hasil Penelitian, 2022 (Data</w:t>
      </w:r>
      <w:r>
        <w:rPr>
          <w:rFonts w:cs="Times New Roman"/>
          <w:noProof/>
          <w:sz w:val="24"/>
          <w:szCs w:val="24"/>
        </w:rPr>
        <w:t xml:space="preserve"> diolah)</w:t>
      </w:r>
    </w:p>
    <w:p w14:paraId="17635918" w14:textId="5DE158D7" w:rsidR="00F0595A" w:rsidRDefault="00866E2C" w:rsidP="00F0595A">
      <w:pPr>
        <w:spacing w:after="0" w:line="240" w:lineRule="auto"/>
        <w:ind w:firstLine="720"/>
        <w:jc w:val="both"/>
        <w:rPr>
          <w:rFonts w:ascii="Times New Roman" w:hAnsi="Times New Roman" w:cs="Times New Roman"/>
          <w:noProof/>
          <w:sz w:val="24"/>
          <w:szCs w:val="24"/>
        </w:rPr>
      </w:pPr>
      <w:r w:rsidRPr="00EE479E">
        <w:rPr>
          <w:rFonts w:ascii="Times New Roman" w:hAnsi="Times New Roman" w:cs="Times New Roman"/>
          <w:noProof/>
          <w:sz w:val="24"/>
          <w:szCs w:val="24"/>
        </w:rPr>
        <w:t>Pada tabel diatas diketahui bahwa nilai t</w:t>
      </w:r>
      <w:r w:rsidRPr="00EE479E">
        <w:rPr>
          <w:rFonts w:ascii="Times New Roman" w:hAnsi="Times New Roman" w:cs="Times New Roman"/>
          <w:noProof/>
          <w:sz w:val="24"/>
          <w:szCs w:val="24"/>
          <w:vertAlign w:val="subscript"/>
        </w:rPr>
        <w:t>hitung</w:t>
      </w:r>
      <w:r w:rsidRPr="00EE479E">
        <w:rPr>
          <w:rFonts w:ascii="Times New Roman" w:hAnsi="Times New Roman" w:cs="Times New Roman"/>
          <w:noProof/>
          <w:sz w:val="24"/>
          <w:szCs w:val="24"/>
        </w:rPr>
        <w:t xml:space="preserve"> sebesar 7,045 lebih besar dibanding nilai t</w:t>
      </w:r>
      <w:r w:rsidRPr="00EE479E">
        <w:rPr>
          <w:rFonts w:ascii="Times New Roman" w:hAnsi="Times New Roman" w:cs="Times New Roman"/>
          <w:noProof/>
          <w:sz w:val="24"/>
          <w:szCs w:val="24"/>
          <w:vertAlign w:val="subscript"/>
        </w:rPr>
        <w:t>tabel</w:t>
      </w:r>
      <w:r w:rsidRPr="00EE479E">
        <w:rPr>
          <w:rFonts w:ascii="Times New Roman" w:hAnsi="Times New Roman" w:cs="Times New Roman"/>
          <w:noProof/>
          <w:sz w:val="24"/>
          <w:szCs w:val="24"/>
        </w:rPr>
        <w:t xml:space="preserve"> 1,991 dengan nilai signifikansi 0,000 &lt; 0,05 yang artinya bahwa metode pembayaran berpengaruh positif dan signifikan terhadap keputusan pembelian, karena nilai t</w:t>
      </w:r>
      <w:r w:rsidRPr="00EE479E">
        <w:rPr>
          <w:rFonts w:ascii="Times New Roman" w:hAnsi="Times New Roman" w:cs="Times New Roman"/>
          <w:noProof/>
          <w:sz w:val="24"/>
          <w:szCs w:val="24"/>
          <w:vertAlign w:val="subscript"/>
        </w:rPr>
        <w:t>hitung</w:t>
      </w:r>
      <w:r w:rsidRPr="00EE479E">
        <w:rPr>
          <w:rFonts w:ascii="Times New Roman" w:hAnsi="Times New Roman" w:cs="Times New Roman"/>
          <w:noProof/>
          <w:sz w:val="24"/>
          <w:szCs w:val="24"/>
        </w:rPr>
        <w:t xml:space="preserve"> &gt; t</w:t>
      </w:r>
      <w:r w:rsidRPr="00EE479E">
        <w:rPr>
          <w:rFonts w:ascii="Times New Roman" w:hAnsi="Times New Roman" w:cs="Times New Roman"/>
          <w:noProof/>
          <w:sz w:val="24"/>
          <w:szCs w:val="24"/>
          <w:vertAlign w:val="subscript"/>
        </w:rPr>
        <w:t xml:space="preserve">tabel </w:t>
      </w:r>
      <w:r w:rsidRPr="00EE479E">
        <w:rPr>
          <w:rFonts w:ascii="Times New Roman" w:hAnsi="Times New Roman" w:cs="Times New Roman"/>
          <w:noProof/>
          <w:sz w:val="24"/>
          <w:szCs w:val="24"/>
        </w:rPr>
        <w:t>dan nilai signifikansi lebih kecil dari 0,05 sehingga Ho ditolak dan Ha diterima. Sehingga dapat diambil kesimpulan bahwa metode pembayaran pada toko Nabil Fresh memiliki pengaruh positif dan signifikan terhadap keputusan pembelian konsumennya.</w:t>
      </w:r>
    </w:p>
    <w:p w14:paraId="0FD6CB45" w14:textId="35544F78" w:rsidR="00F0595A" w:rsidRDefault="00F0595A" w:rsidP="00865B3D">
      <w:pPr>
        <w:spacing w:after="0" w:line="240" w:lineRule="auto"/>
        <w:jc w:val="both"/>
        <w:rPr>
          <w:rFonts w:ascii="Times New Roman" w:hAnsi="Times New Roman" w:cs="Times New Roman"/>
          <w:noProof/>
          <w:sz w:val="24"/>
          <w:szCs w:val="24"/>
        </w:rPr>
      </w:pPr>
    </w:p>
    <w:p w14:paraId="5A2CA0E1" w14:textId="77777777" w:rsidR="00F0595A" w:rsidRDefault="00F0595A" w:rsidP="00F0595A">
      <w:pPr>
        <w:spacing w:after="0" w:line="240" w:lineRule="auto"/>
        <w:ind w:firstLine="720"/>
        <w:jc w:val="both"/>
        <w:rPr>
          <w:rFonts w:ascii="Times New Roman" w:hAnsi="Times New Roman" w:cs="Times New Roman"/>
          <w:noProof/>
          <w:sz w:val="24"/>
          <w:szCs w:val="24"/>
        </w:rPr>
      </w:pPr>
    </w:p>
    <w:p w14:paraId="07EEFCA7" w14:textId="101ABC1F" w:rsidR="00F0595A" w:rsidRDefault="00F0595A" w:rsidP="00F0595A">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Discussions</w:t>
      </w:r>
    </w:p>
    <w:p w14:paraId="6CAF9872" w14:textId="66FC5A95" w:rsidR="00F0595A" w:rsidRDefault="00F0595A" w:rsidP="00F0595A">
      <w:pPr>
        <w:spacing w:after="0" w:line="240" w:lineRule="auto"/>
        <w:jc w:val="both"/>
        <w:rPr>
          <w:rFonts w:ascii="Times New Roman" w:hAnsi="Times New Roman" w:cs="Times New Roman"/>
          <w:b/>
          <w:i/>
          <w:noProof/>
          <w:sz w:val="24"/>
          <w:szCs w:val="24"/>
        </w:rPr>
      </w:pPr>
    </w:p>
    <w:p w14:paraId="0038E4AF" w14:textId="77777777" w:rsidR="000E06E4" w:rsidRPr="000E06E4" w:rsidRDefault="000E06E4" w:rsidP="000E06E4">
      <w:pPr>
        <w:spacing w:after="0" w:line="240" w:lineRule="auto"/>
        <w:ind w:firstLine="720"/>
        <w:jc w:val="both"/>
        <w:rPr>
          <w:rFonts w:ascii="Times New Roman" w:hAnsi="Times New Roman" w:cs="Times New Roman"/>
          <w:noProof/>
          <w:sz w:val="24"/>
          <w:szCs w:val="24"/>
        </w:rPr>
      </w:pPr>
      <w:r w:rsidRPr="000E06E4">
        <w:rPr>
          <w:rFonts w:ascii="Times New Roman" w:hAnsi="Times New Roman" w:cs="Times New Roman"/>
          <w:noProof/>
          <w:sz w:val="24"/>
          <w:szCs w:val="24"/>
        </w:rPr>
        <w:t>Nabil Fresh merupakan salah satu UMKM yang produk utamanya berupa buah-buahan segar. Nabil Fresh awalnya dirintis oleh bapak Kulup Arridho pada bulan maret 2020. Lokasinya sendiri terletak di Jl Pondok Duta Raya, alasan memilih lokasi ini karena dekat dengan tempat tinggalnya dan lokasinya ini berada di pinggir jalan sehingga lebih mudah diketahui konsumen.</w:t>
      </w:r>
    </w:p>
    <w:p w14:paraId="21A9BBF5" w14:textId="2CCCA022" w:rsidR="000E06E4" w:rsidRPr="000E06E4" w:rsidRDefault="000E06E4" w:rsidP="000E06E4">
      <w:pPr>
        <w:spacing w:after="0" w:line="240" w:lineRule="auto"/>
        <w:ind w:firstLine="720"/>
        <w:jc w:val="both"/>
        <w:rPr>
          <w:rFonts w:ascii="Times New Roman" w:hAnsi="Times New Roman" w:cs="Times New Roman"/>
          <w:noProof/>
          <w:sz w:val="24"/>
          <w:szCs w:val="24"/>
        </w:rPr>
      </w:pPr>
      <w:r w:rsidRPr="000E06E4">
        <w:rPr>
          <w:rFonts w:ascii="Times New Roman" w:hAnsi="Times New Roman" w:cs="Times New Roman"/>
          <w:noProof/>
          <w:sz w:val="24"/>
          <w:szCs w:val="24"/>
        </w:rPr>
        <w:t>Nabil Fresh melakukan penjualan buah-buahan segar juga mempunyai tujuan lain selain berbisnis, yaitu untuk mengdukasi masyarakat tentang gaya hidup sehat dengan mengkonsumsi buah-buahan . Produk lain yang dipasarkan oleh Nabil Fresh yaitu frozen food, karena pandemi merupakan momen masyarakat lebih butuh lauk pauk yang mudah diolah dan cepat saji, produk yang sehat seperti ayam probiotik dan olahan makanan non MSG.</w:t>
      </w:r>
    </w:p>
    <w:p w14:paraId="079C6A32" w14:textId="77777777" w:rsidR="000E06E4" w:rsidRPr="000E06E4" w:rsidRDefault="000E06E4" w:rsidP="000E06E4">
      <w:pPr>
        <w:spacing w:after="0" w:line="240" w:lineRule="auto"/>
        <w:ind w:firstLine="720"/>
        <w:jc w:val="both"/>
        <w:rPr>
          <w:rFonts w:ascii="Times New Roman" w:hAnsi="Times New Roman" w:cs="Times New Roman"/>
          <w:noProof/>
          <w:sz w:val="24"/>
          <w:szCs w:val="24"/>
        </w:rPr>
      </w:pPr>
      <w:r w:rsidRPr="000E06E4">
        <w:rPr>
          <w:rFonts w:ascii="Times New Roman" w:hAnsi="Times New Roman" w:cs="Times New Roman"/>
          <w:noProof/>
          <w:sz w:val="24"/>
          <w:szCs w:val="24"/>
        </w:rPr>
        <w:lastRenderedPageBreak/>
        <w:t>Nabil Fresh berencana untuk menambah atau membuka cabang baru jika sistem manajemen internal sudah baik dan tersusun rapi. Untuk rencana lokasinya sendiri yaitu dekat dengan perumahan dan sekolahan, dengan harapannya minat akan hidup sehat lebih besar pada masyarakat menengah keatas, sehingga kebutuhan akan buah-buahan segar juga tinggi.</w:t>
      </w:r>
    </w:p>
    <w:p w14:paraId="065BBAF7" w14:textId="41280A8C" w:rsidR="000E06E4" w:rsidRDefault="000E06E4" w:rsidP="000E06E4">
      <w:pPr>
        <w:spacing w:after="0" w:line="240" w:lineRule="auto"/>
        <w:ind w:firstLine="720"/>
        <w:jc w:val="both"/>
        <w:rPr>
          <w:rFonts w:ascii="Times New Roman" w:hAnsi="Times New Roman" w:cs="Times New Roman"/>
          <w:noProof/>
          <w:sz w:val="24"/>
          <w:szCs w:val="24"/>
        </w:rPr>
      </w:pPr>
      <w:r w:rsidRPr="000E06E4">
        <w:rPr>
          <w:rFonts w:ascii="Times New Roman" w:hAnsi="Times New Roman" w:cs="Times New Roman"/>
          <w:noProof/>
          <w:sz w:val="24"/>
          <w:szCs w:val="24"/>
        </w:rPr>
        <w:t>Selama pandemi di Indonesia, Nabil Fresh mengalami beberapa kendala terutama untuk penjualan offline, yaitu banyak orang yang tidak berani untuk melakukan transaksi  ke toko secara langsung dengan alasan khawatir terhadap penularan covid-19. Namun dengan begitu Nabil Fresh memfokuskan pada penjualan online, tetapi ada juga kendalanya pada saat Pemberlakuan Pembatasan Kegiatan Masyarakat (PPKM) sehingga suplay barang jadi sedikit terhambat. Ada beberapa upaya yang dilakukan Nabil Fresh untuk bertahan pada saat pandemi yaitu dengan memberikan pelayanan delivery order kepada masyarakat yang belum berani keluar rumah dan mempermudah konsumen dalam melakukan transaksi pembayaran.</w:t>
      </w:r>
    </w:p>
    <w:p w14:paraId="7C184754" w14:textId="018C81C9" w:rsidR="00F0595A" w:rsidRDefault="00F0595A" w:rsidP="00F0595A">
      <w:pPr>
        <w:spacing w:after="0" w:line="240" w:lineRule="auto"/>
        <w:ind w:firstLine="720"/>
        <w:jc w:val="both"/>
        <w:rPr>
          <w:rFonts w:ascii="Times New Roman" w:hAnsi="Times New Roman" w:cs="Times New Roman"/>
          <w:noProof/>
          <w:sz w:val="24"/>
          <w:szCs w:val="24"/>
        </w:rPr>
      </w:pPr>
      <w:r w:rsidRPr="0028153A">
        <w:rPr>
          <w:rFonts w:ascii="Times New Roman" w:hAnsi="Times New Roman" w:cs="Times New Roman"/>
          <w:noProof/>
          <w:sz w:val="24"/>
          <w:szCs w:val="24"/>
        </w:rPr>
        <w:t>Sesuai pada latar belakang yang  telah disampaikan sebelumnya bahwa masih adanya kendala pada toko Nabil Fresh yaitu metode pembayaran dan keputusan pembelian konsumen. Sehingga penelitian akan menguji pengaruh metode pembayaran terhadap keputusan pembelian sehingga permasalahan tersebut setidaknya mulai terjawab.</w:t>
      </w:r>
      <w:r>
        <w:rPr>
          <w:rFonts w:ascii="Times New Roman" w:hAnsi="Times New Roman" w:cs="Times New Roman"/>
          <w:noProof/>
          <w:sz w:val="24"/>
          <w:szCs w:val="24"/>
        </w:rPr>
        <w:t xml:space="preserve">  </w:t>
      </w:r>
    </w:p>
    <w:p w14:paraId="76C84516" w14:textId="3C6B513C" w:rsidR="00F0595A" w:rsidRDefault="00F0595A" w:rsidP="00F0595A">
      <w:pPr>
        <w:spacing w:after="0" w:line="240" w:lineRule="auto"/>
        <w:ind w:firstLine="720"/>
        <w:jc w:val="both"/>
        <w:rPr>
          <w:rFonts w:ascii="Times New Roman" w:hAnsi="Times New Roman" w:cs="Times New Roman"/>
          <w:noProof/>
          <w:sz w:val="24"/>
          <w:szCs w:val="24"/>
        </w:rPr>
      </w:pPr>
      <w:r w:rsidRPr="0028153A">
        <w:rPr>
          <w:rFonts w:ascii="Times New Roman" w:hAnsi="Times New Roman" w:cs="Times New Roman"/>
          <w:noProof/>
          <w:sz w:val="24"/>
          <w:szCs w:val="24"/>
        </w:rPr>
        <w:t>Dilihat dari demografi responden yang menunjukkan bahwa konsumen toko Nabil Fresh lebih banyak perempuan dibandingkan laki-laki, begitu juga dengan usia konsumen yang membeli di toko Nabil Fresh paling banyak yaitu pada rentang usia 31 sampai 40 tahun dan kebanyakan tidak bekerja. Dari gambaran tersebut bisa dikatakan bahwa konsumen toko Nabil Fresh ini adalah sebagai ibu rumah tangga yang memang lebih fokus untuk berbelanja buah-buahan dan lauk pauk.</w:t>
      </w:r>
    </w:p>
    <w:p w14:paraId="39349DE5" w14:textId="77777777" w:rsidR="00865B3D" w:rsidRDefault="00F0595A" w:rsidP="00865B3D">
      <w:pPr>
        <w:spacing w:after="0" w:line="240" w:lineRule="auto"/>
        <w:ind w:firstLine="720"/>
        <w:jc w:val="both"/>
        <w:rPr>
          <w:rFonts w:ascii="Times New Roman" w:hAnsi="Times New Roman" w:cs="Times New Roman"/>
          <w:noProof/>
          <w:sz w:val="24"/>
          <w:szCs w:val="24"/>
        </w:rPr>
      </w:pPr>
      <w:r w:rsidRPr="0016621E">
        <w:rPr>
          <w:rFonts w:ascii="Times New Roman" w:hAnsi="Times New Roman" w:cs="Times New Roman"/>
          <w:noProof/>
          <w:sz w:val="24"/>
          <w:szCs w:val="24"/>
        </w:rPr>
        <w:t>Selanjutnya dilihat dari pilihan metode pembayaran dan pilihan media pembayaran yang digunakan konsumen saat melakukan pembelian di toko Nabil Fresh. Data menunjukkan bahwa banyak konsumen yang melakukan transaksi pembayaran dengan non tunai seperti transfer bank, OVO, GOPAY dan DANA dibanding transaksi pembayaran secara tunai atau dengan uang cash. Dari data tersebut dapat menunjukkan bahwa dengan situasi sedang pandemi dan aturan pembatasan aktivitas oleh pemerintah menyebabkan masyarakat lebih memilih melakukan transaksi pembayaran secara tidak langsung.</w:t>
      </w:r>
    </w:p>
    <w:p w14:paraId="6AD1E076" w14:textId="645F5B0B" w:rsidR="00F0595A" w:rsidRDefault="00F0595A" w:rsidP="00865B3D">
      <w:pPr>
        <w:spacing w:after="0" w:line="240" w:lineRule="auto"/>
        <w:ind w:firstLine="720"/>
        <w:jc w:val="both"/>
        <w:rPr>
          <w:rFonts w:ascii="Times New Roman" w:hAnsi="Times New Roman" w:cs="Times New Roman"/>
          <w:noProof/>
          <w:sz w:val="24"/>
          <w:szCs w:val="24"/>
        </w:rPr>
      </w:pPr>
      <w:r w:rsidRPr="0028153A">
        <w:rPr>
          <w:rFonts w:ascii="Times New Roman" w:hAnsi="Times New Roman" w:cs="Times New Roman"/>
          <w:noProof/>
          <w:sz w:val="24"/>
          <w:szCs w:val="24"/>
        </w:rPr>
        <w:t>Berdasarkan hasil pengujian, diketahui bahwa metode pembayaran berpengaruh positif dan signifikan terhadap keputusan pembelian konsumen, artinya semakin baik metode pembayaran yang disiapkan dan digunakan maka akan meningkatkan keputusan pembelian konsumen, begitupun sebaliknya jika metode pembayaran yang disiapkan dan digunakan mengalami penurunan maka keputusan pembelian juga akan menurun. Hal ini diperkuat dan didukung dengan nilai signifikansi lebih kecil dari nilai alpha yaitu 0,000 &lt; 0,05 yang artinya bahwa metode pembayaran berpengaruh positif dan signifikan terhadap keputusan pembelian konsumen. Berikutnya dilihat dari hasil t</w:t>
      </w:r>
      <w:r w:rsidRPr="0028153A">
        <w:rPr>
          <w:rFonts w:ascii="Times New Roman" w:hAnsi="Times New Roman" w:cs="Times New Roman"/>
          <w:noProof/>
          <w:sz w:val="24"/>
          <w:szCs w:val="24"/>
          <w:vertAlign w:val="subscript"/>
        </w:rPr>
        <w:t>hitung</w:t>
      </w:r>
      <w:r w:rsidRPr="0028153A">
        <w:rPr>
          <w:rFonts w:ascii="Times New Roman" w:hAnsi="Times New Roman" w:cs="Times New Roman"/>
          <w:noProof/>
          <w:sz w:val="24"/>
          <w:szCs w:val="24"/>
        </w:rPr>
        <w:t xml:space="preserve"> lebih besar dari t</w:t>
      </w:r>
      <w:r w:rsidRPr="0028153A">
        <w:rPr>
          <w:rFonts w:ascii="Times New Roman" w:hAnsi="Times New Roman" w:cs="Times New Roman"/>
          <w:noProof/>
          <w:sz w:val="24"/>
          <w:szCs w:val="24"/>
          <w:vertAlign w:val="subscript"/>
        </w:rPr>
        <w:t>tabel</w:t>
      </w:r>
      <w:r w:rsidRPr="0028153A">
        <w:rPr>
          <w:rFonts w:ascii="Times New Roman" w:hAnsi="Times New Roman" w:cs="Times New Roman"/>
          <w:noProof/>
          <w:sz w:val="24"/>
          <w:szCs w:val="24"/>
        </w:rPr>
        <w:t xml:space="preserve"> dengan nilai 7,045 &gt; 1,991 yang artinya Ho ditolak dan Ha diterima. Sehingga dapat disimpulkan bahwa metode pembayaran memiliki  pengaruh positif terhadap keputusan pemb</w:t>
      </w:r>
      <w:r>
        <w:rPr>
          <w:rFonts w:ascii="Times New Roman" w:hAnsi="Times New Roman" w:cs="Times New Roman"/>
          <w:noProof/>
          <w:sz w:val="24"/>
          <w:szCs w:val="24"/>
        </w:rPr>
        <w:t>elian konsumen toko Nabil Fresh.</w:t>
      </w:r>
    </w:p>
    <w:p w14:paraId="593A8D23" w14:textId="36456EB4" w:rsidR="00F0595A" w:rsidRDefault="00F0595A" w:rsidP="00F0595A">
      <w:pPr>
        <w:spacing w:after="0" w:line="240" w:lineRule="auto"/>
        <w:jc w:val="both"/>
        <w:rPr>
          <w:rFonts w:ascii="Times New Roman" w:hAnsi="Times New Roman" w:cs="Times New Roman"/>
          <w:noProof/>
          <w:sz w:val="24"/>
          <w:szCs w:val="24"/>
        </w:rPr>
      </w:pPr>
    </w:p>
    <w:p w14:paraId="20B4B3F4" w14:textId="4F6852D5" w:rsidR="00F0595A" w:rsidRDefault="00F0595A" w:rsidP="00F0595A">
      <w:pPr>
        <w:spacing w:after="0" w:line="240" w:lineRule="auto"/>
        <w:jc w:val="both"/>
        <w:rPr>
          <w:rFonts w:ascii="Times New Roman" w:hAnsi="Times New Roman" w:cs="Times New Roman"/>
          <w:noProof/>
          <w:sz w:val="24"/>
          <w:szCs w:val="24"/>
        </w:rPr>
      </w:pPr>
    </w:p>
    <w:p w14:paraId="703EA23F" w14:textId="20EB831B" w:rsidR="00F0595A" w:rsidRDefault="00F0595A" w:rsidP="00F0595A">
      <w:pPr>
        <w:spacing w:after="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CONCLUSION</w:t>
      </w:r>
    </w:p>
    <w:p w14:paraId="061176CF" w14:textId="67078810" w:rsidR="00F0595A" w:rsidRDefault="00F0595A" w:rsidP="00F0595A">
      <w:pPr>
        <w:spacing w:after="0" w:line="240" w:lineRule="auto"/>
        <w:jc w:val="both"/>
        <w:rPr>
          <w:rFonts w:ascii="Times New Roman" w:hAnsi="Times New Roman" w:cs="Times New Roman"/>
          <w:b/>
          <w:i/>
          <w:noProof/>
          <w:sz w:val="24"/>
          <w:szCs w:val="24"/>
        </w:rPr>
      </w:pPr>
    </w:p>
    <w:p w14:paraId="26FBB5BD" w14:textId="2177EB07" w:rsidR="00F0595A" w:rsidRDefault="00F0595A" w:rsidP="00F0595A">
      <w:pPr>
        <w:spacing w:after="0" w:line="240" w:lineRule="auto"/>
        <w:jc w:val="both"/>
        <w:rPr>
          <w:rFonts w:ascii="Times New Roman" w:hAnsi="Times New Roman" w:cs="Times New Roman"/>
          <w:b/>
          <w:i/>
          <w:noProof/>
          <w:sz w:val="24"/>
          <w:szCs w:val="24"/>
        </w:rPr>
      </w:pPr>
    </w:p>
    <w:p w14:paraId="66230340" w14:textId="40BB9379" w:rsidR="00F0595A" w:rsidRDefault="00F0595A" w:rsidP="00F0595A">
      <w:pPr>
        <w:spacing w:line="240" w:lineRule="auto"/>
        <w:jc w:val="both"/>
        <w:rPr>
          <w:rFonts w:ascii="Times New Roman" w:hAnsi="Times New Roman" w:cs="Times New Roman"/>
          <w:noProof/>
          <w:sz w:val="24"/>
          <w:szCs w:val="24"/>
        </w:rPr>
      </w:pPr>
      <w:r w:rsidRPr="006826A5">
        <w:rPr>
          <w:rFonts w:ascii="Times New Roman" w:hAnsi="Times New Roman" w:cs="Times New Roman"/>
          <w:noProof/>
          <w:sz w:val="24"/>
          <w:szCs w:val="24"/>
        </w:rPr>
        <w:t>Berdasarkan hasil pengujian dalam penelitian tentang pengaruh metode pembayaran terhadap keputusan pembelian konsumen pada toko Nabil Fresh dan berbagai uraian yan</w:t>
      </w:r>
      <w:r>
        <w:rPr>
          <w:rFonts w:ascii="Times New Roman" w:hAnsi="Times New Roman" w:cs="Times New Roman"/>
          <w:noProof/>
          <w:sz w:val="24"/>
          <w:szCs w:val="24"/>
        </w:rPr>
        <w:t>g telah dijelaskan sebelumnya maka dapat ditarik kesimpulan bahwa:</w:t>
      </w:r>
    </w:p>
    <w:p w14:paraId="774BAA56" w14:textId="77777777" w:rsidR="00F0595A" w:rsidRDefault="00F0595A" w:rsidP="00F0595A">
      <w:pPr>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lastRenderedPageBreak/>
        <w:t>1.</w:t>
      </w:r>
      <w:r>
        <w:rPr>
          <w:rFonts w:ascii="Times New Roman" w:hAnsi="Times New Roman" w:cs="Times New Roman"/>
          <w:noProof/>
          <w:sz w:val="24"/>
          <w:szCs w:val="24"/>
        </w:rPr>
        <w:tab/>
      </w:r>
      <w:r w:rsidRPr="00D903D0">
        <w:rPr>
          <w:rFonts w:ascii="Times New Roman" w:hAnsi="Times New Roman" w:cs="Times New Roman"/>
          <w:noProof/>
          <w:sz w:val="24"/>
          <w:szCs w:val="24"/>
        </w:rPr>
        <w:t>Berdasarkan uji parsial (uji-t) menyimpulkan bahwa metode pembayaran berpengaruh positif dan signifikan terhadap keputusan pembelian konsumen toko Nabil Fresh.</w:t>
      </w:r>
    </w:p>
    <w:p w14:paraId="56C5086E" w14:textId="29AF3A84" w:rsidR="00865B3D" w:rsidRDefault="00F0595A" w:rsidP="00865B3D">
      <w:pPr>
        <w:spacing w:after="0"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r>
      <w:r w:rsidRPr="00D903D0">
        <w:rPr>
          <w:rFonts w:ascii="Times New Roman" w:hAnsi="Times New Roman" w:cs="Times New Roman"/>
          <w:noProof/>
          <w:sz w:val="24"/>
          <w:szCs w:val="24"/>
        </w:rPr>
        <w:t>Berdasarkan uji koefisien determinasi menunjukkan bahwa pengaruh metode pembayaran terhadap keputusan pembelian pada toko Nabil Fresh adalah sebesar 38,9%.</w:t>
      </w:r>
    </w:p>
    <w:p w14:paraId="42649419" w14:textId="799B4BCA" w:rsidR="000C6A14" w:rsidRDefault="000C6A14" w:rsidP="00865B3D">
      <w:pPr>
        <w:spacing w:after="0" w:line="240" w:lineRule="auto"/>
        <w:ind w:left="709" w:hanging="709"/>
        <w:jc w:val="both"/>
        <w:rPr>
          <w:rFonts w:ascii="Times New Roman" w:hAnsi="Times New Roman" w:cs="Times New Roman"/>
          <w:noProof/>
          <w:sz w:val="24"/>
          <w:szCs w:val="24"/>
        </w:rPr>
      </w:pPr>
    </w:p>
    <w:p w14:paraId="55B7852F" w14:textId="77777777" w:rsidR="000C6A14" w:rsidRDefault="000C6A14" w:rsidP="00865B3D">
      <w:pPr>
        <w:spacing w:after="0" w:line="240" w:lineRule="auto"/>
        <w:ind w:left="709" w:hanging="709"/>
        <w:jc w:val="both"/>
        <w:rPr>
          <w:rFonts w:ascii="Times New Roman" w:hAnsi="Times New Roman" w:cs="Times New Roman"/>
          <w:noProof/>
          <w:sz w:val="24"/>
          <w:szCs w:val="24"/>
        </w:rPr>
      </w:pPr>
    </w:p>
    <w:p w14:paraId="040FFFDD" w14:textId="2EF1C932" w:rsidR="00F0595A" w:rsidRDefault="00F0595A" w:rsidP="00F0595A">
      <w:pPr>
        <w:spacing w:after="0" w:line="240" w:lineRule="auto"/>
        <w:ind w:left="709" w:hanging="709"/>
        <w:jc w:val="both"/>
        <w:rPr>
          <w:rFonts w:ascii="Times New Roman" w:hAnsi="Times New Roman" w:cs="Times New Roman"/>
          <w:b/>
          <w:noProof/>
          <w:sz w:val="24"/>
          <w:szCs w:val="24"/>
        </w:rPr>
      </w:pPr>
      <w:r>
        <w:rPr>
          <w:rFonts w:ascii="Times New Roman" w:hAnsi="Times New Roman" w:cs="Times New Roman"/>
          <w:b/>
          <w:noProof/>
          <w:sz w:val="24"/>
          <w:szCs w:val="24"/>
        </w:rPr>
        <w:t>REFERENCES</w:t>
      </w:r>
    </w:p>
    <w:p w14:paraId="0CC05DE8" w14:textId="4ADF3F7C" w:rsidR="00F0595A" w:rsidRDefault="00F0595A" w:rsidP="00F0595A">
      <w:pPr>
        <w:spacing w:after="0" w:line="240" w:lineRule="auto"/>
        <w:ind w:left="709" w:hanging="709"/>
        <w:jc w:val="both"/>
        <w:rPr>
          <w:rFonts w:ascii="Times New Roman" w:hAnsi="Times New Roman" w:cs="Times New Roman"/>
          <w:b/>
          <w:noProof/>
          <w:sz w:val="24"/>
          <w:szCs w:val="24"/>
        </w:rPr>
      </w:pPr>
    </w:p>
    <w:p w14:paraId="412E4BEF"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p>
    <w:p w14:paraId="2823E04D"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Agustina, Safina Eki., Malikah, Anik. &amp; Afifudin (2021). “Pergeseran Sistem Pembayaran Uang Tunai Menjadi Aplikasi Pada Mahasiswa di Kota Malang”. E-JRA Vol.10. Universitas Islam Malang</w:t>
      </w:r>
    </w:p>
    <w:p w14:paraId="0360A099" w14:textId="77777777" w:rsidR="00004CCC" w:rsidRPr="00004CCC" w:rsidRDefault="00004CCC" w:rsidP="00004CCC">
      <w:pPr>
        <w:spacing w:after="0" w:line="240" w:lineRule="auto"/>
        <w:ind w:left="993" w:hanging="993"/>
        <w:jc w:val="both"/>
        <w:rPr>
          <w:rFonts w:ascii="Times New Roman" w:hAnsi="Times New Roman" w:cs="Times New Roman"/>
          <w:iCs/>
          <w:noProof/>
          <w:sz w:val="24"/>
          <w:szCs w:val="24"/>
          <w:lang w:val="id-ID"/>
        </w:rPr>
      </w:pPr>
      <w:r w:rsidRPr="00004CCC">
        <w:rPr>
          <w:rFonts w:ascii="Times New Roman" w:hAnsi="Times New Roman" w:cs="Times New Roman"/>
          <w:iCs/>
          <w:noProof/>
          <w:sz w:val="24"/>
          <w:szCs w:val="24"/>
        </w:rPr>
        <w:t xml:space="preserve">bi.go.id. “Sistem Pembayaran &amp; Pengelolaan Uang Rupiah”. </w:t>
      </w:r>
      <w:hyperlink r:id="rId11" w:history="1">
        <w:r w:rsidRPr="00004CCC">
          <w:rPr>
            <w:rStyle w:val="Hyperlink"/>
            <w:rFonts w:ascii="Times New Roman" w:hAnsi="Times New Roman" w:cs="Times New Roman"/>
            <w:iCs/>
            <w:noProof/>
            <w:sz w:val="24"/>
            <w:szCs w:val="24"/>
          </w:rPr>
          <w:t>https://www.bi.go.id/id/fungsi-utama/sistem-pembayaran/default.aspx</w:t>
        </w:r>
      </w:hyperlink>
    </w:p>
    <w:p w14:paraId="2CFDD105" w14:textId="77777777" w:rsidR="00004CCC" w:rsidRPr="00004CCC" w:rsidRDefault="00004CCC" w:rsidP="00004CCC">
      <w:pPr>
        <w:spacing w:after="0" w:line="240" w:lineRule="auto"/>
        <w:ind w:left="993" w:hanging="993"/>
        <w:jc w:val="both"/>
        <w:rPr>
          <w:rFonts w:ascii="Times New Roman" w:hAnsi="Times New Roman" w:cs="Times New Roman"/>
          <w:iCs/>
          <w:noProof/>
          <w:sz w:val="24"/>
          <w:szCs w:val="24"/>
        </w:rPr>
      </w:pPr>
      <w:r w:rsidRPr="00004CCC">
        <w:rPr>
          <w:rFonts w:ascii="Times New Roman" w:hAnsi="Times New Roman" w:cs="Times New Roman"/>
          <w:iCs/>
          <w:noProof/>
          <w:sz w:val="24"/>
          <w:szCs w:val="24"/>
        </w:rPr>
        <w:t xml:space="preserve">databoks.katadata.co.id “BI: Transaksi Uang Elektronik RI capai Rp 29,23 Triliun per oktober 2021” </w:t>
      </w:r>
      <w:hyperlink r:id="rId12" w:history="1">
        <w:r w:rsidRPr="00004CCC">
          <w:rPr>
            <w:rStyle w:val="Hyperlink"/>
            <w:rFonts w:ascii="Times New Roman" w:hAnsi="Times New Roman" w:cs="Times New Roman"/>
            <w:iCs/>
            <w:noProof/>
            <w:sz w:val="24"/>
            <w:szCs w:val="24"/>
          </w:rPr>
          <w:t>https://databoks.katadata.co.id/datapublish/2021/12/02/bi-transaksi-uang-elektronik-ri-capai-rp-2923-triliun-per-oktober-2021</w:t>
        </w:r>
      </w:hyperlink>
    </w:p>
    <w:p w14:paraId="20487294"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Ghozali, Imam. (2016). Aplikasi Analisis Multivariate dengan Program IBM SPSS 20. Semarang: Universitas Diponegoro.</w:t>
      </w:r>
    </w:p>
    <w:p w14:paraId="16604F5E"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 xml:space="preserve">Halim, Abdul. (2020) “Pengaruh Pertumbuhan Usaha Mikro, Kecil Dan Menengah Terhadap Pertumbuhan Ekonomi Kabupaten Mamuju”. Jurnal Ilmiah Ekonomi Pembangunan Vol 1. No 2. STIE Muhammadiyah Mamuju. e-ISSN: 2716-2443. </w:t>
      </w:r>
    </w:p>
    <w:p w14:paraId="07D17416"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Kotler, Philip. &amp; Keller, Kevin Lane, (2020). Manajemen Pemasaran Edisi Ketiga Belas, Jilid 1, Jakarta: Erlangga.</w:t>
      </w:r>
    </w:p>
    <w:p w14:paraId="095F268B"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____________ (2015). Manajemen Pemasaran. Edisi Ketiga Belas, Jilid 2 (alih bahasa Bob,S). Jakarta: Erlangga</w:t>
      </w:r>
    </w:p>
    <w:p w14:paraId="22565EF7"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Muhson, Ali. (2015). Pedoman Praktikum Aplikasi Komputer Lanjut. Yogyakarta: Universitas Negeri Yogyakarta.</w:t>
      </w:r>
    </w:p>
    <w:p w14:paraId="6685F39C" w14:textId="77777777" w:rsidR="00004CCC" w:rsidRPr="00004CCC" w:rsidRDefault="00004CCC" w:rsidP="00004CCC">
      <w:pPr>
        <w:spacing w:after="0" w:line="240" w:lineRule="auto"/>
        <w:ind w:left="993" w:hanging="993"/>
        <w:jc w:val="both"/>
        <w:rPr>
          <w:rFonts w:ascii="Times New Roman" w:hAnsi="Times New Roman" w:cs="Times New Roman"/>
          <w:iCs/>
          <w:noProof/>
          <w:sz w:val="24"/>
          <w:szCs w:val="24"/>
        </w:rPr>
      </w:pPr>
      <w:r w:rsidRPr="00004CCC">
        <w:rPr>
          <w:rFonts w:ascii="Times New Roman" w:hAnsi="Times New Roman" w:cs="Times New Roman"/>
          <w:iCs/>
          <w:noProof/>
          <w:sz w:val="24"/>
          <w:szCs w:val="24"/>
        </w:rPr>
        <w:t xml:space="preserve">Nugraha, Daniel (2019). “Dari Tunai ke Non Tunai, Inilah Perkembangan Sistem Pembayaran di Indonesia”.  </w:t>
      </w:r>
      <w:hyperlink r:id="rId13" w:history="1">
        <w:r w:rsidRPr="00004CCC">
          <w:rPr>
            <w:rStyle w:val="Hyperlink"/>
            <w:rFonts w:ascii="Times New Roman" w:hAnsi="Times New Roman" w:cs="Times New Roman"/>
            <w:iCs/>
            <w:noProof/>
            <w:sz w:val="24"/>
            <w:szCs w:val="24"/>
          </w:rPr>
          <w:t>https://www.paper.id/blog/tips-dan-nasihat-umkm/perkembangan-sistem-pembayaran/</w:t>
        </w:r>
      </w:hyperlink>
    </w:p>
    <w:p w14:paraId="3BDF8542"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Pohan, Aulia. (2008). Kerangka Kebijakan Moneter dan Implementasinya di Indonesia. Jakarta: Rajawali Pers</w:t>
      </w:r>
    </w:p>
    <w:p w14:paraId="090809CD" w14:textId="77777777" w:rsidR="00004CCC" w:rsidRPr="00004CCC" w:rsidRDefault="00004CCC" w:rsidP="00004CCC">
      <w:pPr>
        <w:spacing w:after="0" w:line="240" w:lineRule="auto"/>
        <w:ind w:left="993" w:hanging="993"/>
        <w:jc w:val="both"/>
        <w:rPr>
          <w:rFonts w:ascii="Times New Roman" w:hAnsi="Times New Roman" w:cs="Times New Roman"/>
          <w:iCs/>
          <w:noProof/>
          <w:sz w:val="24"/>
          <w:szCs w:val="24"/>
          <w:lang w:val="id-ID"/>
        </w:rPr>
      </w:pPr>
      <w:r w:rsidRPr="00004CCC">
        <w:rPr>
          <w:rFonts w:ascii="Times New Roman" w:hAnsi="Times New Roman" w:cs="Times New Roman"/>
          <w:iCs/>
          <w:noProof/>
          <w:sz w:val="24"/>
          <w:szCs w:val="24"/>
          <w:lang w:val="id-ID"/>
        </w:rPr>
        <w:t>Sarwono, Jonathan</w:t>
      </w:r>
      <w:r w:rsidRPr="00004CCC">
        <w:rPr>
          <w:rFonts w:ascii="Times New Roman" w:hAnsi="Times New Roman" w:cs="Times New Roman"/>
          <w:iCs/>
          <w:noProof/>
          <w:sz w:val="24"/>
          <w:szCs w:val="24"/>
          <w:lang w:val="en-US"/>
        </w:rPr>
        <w:t>,.</w:t>
      </w:r>
      <w:r w:rsidRPr="00004CCC">
        <w:rPr>
          <w:rFonts w:ascii="Times New Roman" w:hAnsi="Times New Roman" w:cs="Times New Roman"/>
          <w:iCs/>
          <w:noProof/>
          <w:sz w:val="24"/>
          <w:szCs w:val="24"/>
          <w:lang w:val="id-ID"/>
        </w:rPr>
        <w:t xml:space="preserve"> (2012). Metode Riset Skripsi Pendekatan Kuantitatif Menggunakan Prosedur SPSS</w:t>
      </w:r>
      <w:r w:rsidRPr="00004CCC">
        <w:rPr>
          <w:rFonts w:ascii="Times New Roman" w:hAnsi="Times New Roman" w:cs="Times New Roman"/>
          <w:iCs/>
          <w:noProof/>
          <w:sz w:val="24"/>
          <w:szCs w:val="24"/>
          <w:lang w:val="en-US"/>
        </w:rPr>
        <w:t xml:space="preserve">. </w:t>
      </w:r>
      <w:r w:rsidRPr="00004CCC">
        <w:rPr>
          <w:rFonts w:ascii="Times New Roman" w:hAnsi="Times New Roman" w:cs="Times New Roman"/>
          <w:iCs/>
          <w:noProof/>
          <w:sz w:val="24"/>
          <w:szCs w:val="24"/>
          <w:lang w:val="id-ID"/>
        </w:rPr>
        <w:t>Edisi Pertama. Jakarta: PT Elex Media Komputindo.</w:t>
      </w:r>
    </w:p>
    <w:p w14:paraId="146CA244"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Situmorang. S. H., D. M. J. Dalimunthe., I. Muda., M. Lufti., &amp; Syahyunan. (2008). Analisis Data Penelitian (Menggunakan Program SPSS). Cetakan Pertama. Medan: USU Press.</w:t>
      </w:r>
    </w:p>
    <w:p w14:paraId="2699C54D"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rPr>
        <w:t xml:space="preserve">Sugiyono,. (2017). </w:t>
      </w:r>
      <w:r w:rsidRPr="00004CCC">
        <w:rPr>
          <w:rFonts w:ascii="Times New Roman" w:hAnsi="Times New Roman" w:cs="Times New Roman"/>
          <w:noProof/>
          <w:sz w:val="24"/>
          <w:szCs w:val="24"/>
          <w:lang w:val="en-US"/>
        </w:rPr>
        <w:t>Metode Penelitian Kuantitatif, Kualitatif dan R&amp;D,. Cetakan Kedua Puluh Enam Bandung: Alfabeta.</w:t>
      </w:r>
    </w:p>
    <w:p w14:paraId="7432D018"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________, (2015). Statistika Untuk Penelitian. Bandung: Alfabeta</w:t>
      </w:r>
    </w:p>
    <w:p w14:paraId="5C66209A"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________. (2013). Metode Penelitian Pendidikan (Pendekatan Kuantitatif, Kualitatif dan R&amp;D). Bandung: Alfabeta.</w:t>
      </w:r>
    </w:p>
    <w:p w14:paraId="54FDA5C3"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lang w:val="en-US"/>
        </w:rPr>
      </w:pPr>
      <w:r w:rsidRPr="00004CCC">
        <w:rPr>
          <w:rFonts w:ascii="Times New Roman" w:hAnsi="Times New Roman" w:cs="Times New Roman"/>
          <w:noProof/>
          <w:sz w:val="24"/>
          <w:szCs w:val="24"/>
          <w:lang w:val="en-US"/>
        </w:rPr>
        <w:t>Sujarweni, Wiratna. (2015). Metode Penelitian Bisnis dan Ekonomi. Yogyakarta: Pustakabarupress.</w:t>
      </w:r>
    </w:p>
    <w:p w14:paraId="21CD004F"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Tjiptono, Fandy, (2009). Strategi Pemasaran, Edisi Kedua, cetakan ketujuh, Yogyakarta: Andi Offset Tjiptono, Fandy, (2011). Pemasaran Jasa, Yogyakarta: Andi.</w:t>
      </w:r>
    </w:p>
    <w:p w14:paraId="5091A1B4"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lastRenderedPageBreak/>
        <w:t>Wibowo, L, A dan Priansa,D, J. (2017). Manajemen Komunikasi dan Pemasaran. Bandung: Alfabeta.</w:t>
      </w:r>
    </w:p>
    <w:p w14:paraId="7DF54968" w14:textId="77777777" w:rsidR="00004CCC" w:rsidRPr="00004CCC" w:rsidRDefault="00004CCC" w:rsidP="00004CCC">
      <w:pPr>
        <w:spacing w:after="0" w:line="240" w:lineRule="auto"/>
        <w:ind w:left="993" w:hanging="993"/>
        <w:jc w:val="both"/>
        <w:rPr>
          <w:rFonts w:ascii="Times New Roman" w:hAnsi="Times New Roman" w:cs="Times New Roman"/>
          <w:noProof/>
          <w:sz w:val="24"/>
          <w:szCs w:val="24"/>
        </w:rPr>
      </w:pPr>
      <w:r w:rsidRPr="00004CCC">
        <w:rPr>
          <w:rFonts w:ascii="Times New Roman" w:hAnsi="Times New Roman" w:cs="Times New Roman"/>
          <w:noProof/>
          <w:sz w:val="24"/>
          <w:szCs w:val="24"/>
        </w:rPr>
        <w:t>Widyayanti, Evi Rosalina. (2020). “Analisis Pengaruh Kecenderungan Pergeseran Sistem Pembayaran Dari Tunai ke Non Tunai/</w:t>
      </w:r>
      <w:r w:rsidRPr="00004CCC">
        <w:rPr>
          <w:rFonts w:ascii="Times New Roman" w:hAnsi="Times New Roman" w:cs="Times New Roman"/>
          <w:i/>
          <w:iCs/>
          <w:noProof/>
          <w:sz w:val="24"/>
          <w:szCs w:val="24"/>
        </w:rPr>
        <w:t>online</w:t>
      </w:r>
      <w:r w:rsidRPr="00004CCC">
        <w:rPr>
          <w:rFonts w:ascii="Times New Roman" w:hAnsi="Times New Roman" w:cs="Times New Roman"/>
          <w:noProof/>
          <w:sz w:val="24"/>
          <w:szCs w:val="24"/>
        </w:rPr>
        <w:t xml:space="preserve"> </w:t>
      </w:r>
      <w:r w:rsidRPr="00004CCC">
        <w:rPr>
          <w:rFonts w:ascii="Times New Roman" w:hAnsi="Times New Roman" w:cs="Times New Roman"/>
          <w:i/>
          <w:iCs/>
          <w:noProof/>
          <w:sz w:val="24"/>
          <w:szCs w:val="24"/>
        </w:rPr>
        <w:t>payment</w:t>
      </w:r>
      <w:r w:rsidRPr="00004CCC">
        <w:rPr>
          <w:rFonts w:ascii="Times New Roman" w:hAnsi="Times New Roman" w:cs="Times New Roman"/>
          <w:noProof/>
          <w:sz w:val="24"/>
          <w:szCs w:val="24"/>
        </w:rPr>
        <w:t xml:space="preserve"> Terhadap Peningkatan Pendapatan Usaha (studi pada UMKM di Yogyakarta). Yogyakarta: STIE Widya Wiwaha.</w:t>
      </w:r>
    </w:p>
    <w:p w14:paraId="35271286" w14:textId="314E790D" w:rsidR="00866E2C" w:rsidRPr="00865B3D" w:rsidRDefault="00866E2C" w:rsidP="00865B3D">
      <w:pPr>
        <w:spacing w:after="0" w:line="240" w:lineRule="auto"/>
        <w:ind w:left="993" w:hanging="993"/>
        <w:jc w:val="both"/>
        <w:rPr>
          <w:rFonts w:ascii="Times New Roman" w:hAnsi="Times New Roman" w:cs="Times New Roman"/>
          <w:noProof/>
          <w:sz w:val="24"/>
          <w:szCs w:val="24"/>
        </w:rPr>
      </w:pPr>
    </w:p>
    <w:sectPr w:rsidR="00866E2C" w:rsidRPr="00865B3D" w:rsidSect="000C6A14">
      <w:footerReference w:type="default" r:id="rId14"/>
      <w:headerReference w:type="first" r:id="rId15"/>
      <w:pgSz w:w="11906" w:h="16838" w:code="9"/>
      <w:pgMar w:top="1701" w:right="1418" w:bottom="1418" w:left="1418" w:header="709" w:footer="709" w:gutter="0"/>
      <w:pgNumType w:fmt="numberInDash"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AE4A" w14:textId="77777777" w:rsidR="007D5607" w:rsidRDefault="007D5607" w:rsidP="00712795">
      <w:pPr>
        <w:spacing w:after="0" w:line="240" w:lineRule="auto"/>
      </w:pPr>
      <w:r>
        <w:separator/>
      </w:r>
    </w:p>
  </w:endnote>
  <w:endnote w:type="continuationSeparator" w:id="0">
    <w:p w14:paraId="0B75B565" w14:textId="77777777" w:rsidR="007D5607" w:rsidRDefault="007D5607" w:rsidP="0071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76877"/>
      <w:docPartObj>
        <w:docPartGallery w:val="Page Numbers (Bottom of Page)"/>
        <w:docPartUnique/>
      </w:docPartObj>
    </w:sdtPr>
    <w:sdtEndPr>
      <w:rPr>
        <w:noProof/>
      </w:rPr>
    </w:sdtEndPr>
    <w:sdtContent>
      <w:p w14:paraId="51052239" w14:textId="055B9325" w:rsidR="000C6A14" w:rsidRDefault="000C6A14">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14:paraId="28C5B5AC" w14:textId="0508611F" w:rsidR="002B6BBA" w:rsidRDefault="002B6BBA" w:rsidP="000C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6769" w14:textId="77777777" w:rsidR="007D5607" w:rsidRDefault="007D5607" w:rsidP="00712795">
      <w:pPr>
        <w:spacing w:after="0" w:line="240" w:lineRule="auto"/>
      </w:pPr>
      <w:r>
        <w:separator/>
      </w:r>
    </w:p>
  </w:footnote>
  <w:footnote w:type="continuationSeparator" w:id="0">
    <w:p w14:paraId="7E4F485F" w14:textId="77777777" w:rsidR="007D5607" w:rsidRDefault="007D5607" w:rsidP="0071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7AD1" w14:textId="118EA21D" w:rsidR="00405EE7" w:rsidRDefault="00405EE7">
    <w:pPr>
      <w:pStyle w:val="Header"/>
    </w:pPr>
    <w:r>
      <w:rPr>
        <w:noProof/>
      </w:rPr>
      <w:drawing>
        <wp:anchor distT="0" distB="0" distL="114300" distR="114300" simplePos="0" relativeHeight="251658240" behindDoc="1" locked="0" layoutInCell="1" allowOverlap="1" wp14:anchorId="27EDDAC6" wp14:editId="7B00FE86">
          <wp:simplePos x="0" y="0"/>
          <wp:positionH relativeFrom="margin">
            <wp:align>left</wp:align>
          </wp:positionH>
          <wp:positionV relativeFrom="paragraph">
            <wp:posOffset>-269240</wp:posOffset>
          </wp:positionV>
          <wp:extent cx="6572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4717"/>
    <w:multiLevelType w:val="hybridMultilevel"/>
    <w:tmpl w:val="5760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E5304"/>
    <w:multiLevelType w:val="multilevel"/>
    <w:tmpl w:val="348C62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BF4EF6"/>
    <w:multiLevelType w:val="hybridMultilevel"/>
    <w:tmpl w:val="49F23D70"/>
    <w:lvl w:ilvl="0" w:tplc="65E0D9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748ED"/>
    <w:multiLevelType w:val="multilevel"/>
    <w:tmpl w:val="03ECD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828251">
    <w:abstractNumId w:val="1"/>
  </w:num>
  <w:num w:numId="2" w16cid:durableId="634456299">
    <w:abstractNumId w:val="3"/>
  </w:num>
  <w:num w:numId="3" w16cid:durableId="1773042105">
    <w:abstractNumId w:val="0"/>
  </w:num>
  <w:num w:numId="4" w16cid:durableId="888029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79"/>
    <w:rsid w:val="00004CCC"/>
    <w:rsid w:val="000270D6"/>
    <w:rsid w:val="000C6A14"/>
    <w:rsid w:val="000E06E4"/>
    <w:rsid w:val="00143773"/>
    <w:rsid w:val="001B05C9"/>
    <w:rsid w:val="001F4EB1"/>
    <w:rsid w:val="00224EEB"/>
    <w:rsid w:val="002B6BBA"/>
    <w:rsid w:val="002E36CB"/>
    <w:rsid w:val="00300AB3"/>
    <w:rsid w:val="00375F11"/>
    <w:rsid w:val="003C3C82"/>
    <w:rsid w:val="00405EE7"/>
    <w:rsid w:val="004418CA"/>
    <w:rsid w:val="005643F5"/>
    <w:rsid w:val="005C7524"/>
    <w:rsid w:val="005F65A6"/>
    <w:rsid w:val="006206AE"/>
    <w:rsid w:val="006373AC"/>
    <w:rsid w:val="00695D79"/>
    <w:rsid w:val="00712795"/>
    <w:rsid w:val="00794586"/>
    <w:rsid w:val="007B6D3D"/>
    <w:rsid w:val="007D5607"/>
    <w:rsid w:val="00865B3D"/>
    <w:rsid w:val="00866E2C"/>
    <w:rsid w:val="00866E75"/>
    <w:rsid w:val="008D5ABE"/>
    <w:rsid w:val="00990E38"/>
    <w:rsid w:val="009F33B4"/>
    <w:rsid w:val="00A8700E"/>
    <w:rsid w:val="00B470B0"/>
    <w:rsid w:val="00BF07B8"/>
    <w:rsid w:val="00C76FF5"/>
    <w:rsid w:val="00C86DDF"/>
    <w:rsid w:val="00CD2E1D"/>
    <w:rsid w:val="00CF3B61"/>
    <w:rsid w:val="00D044B5"/>
    <w:rsid w:val="00E37456"/>
    <w:rsid w:val="00F0595A"/>
    <w:rsid w:val="00F5524B"/>
    <w:rsid w:val="00FA2769"/>
    <w:rsid w:val="00FA32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25F4"/>
  <w15:chartTrackingRefBased/>
  <w15:docId w15:val="{078C44BB-546E-4ECF-A37F-182F867A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D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D7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375F11"/>
    <w:rPr>
      <w:color w:val="0563C1" w:themeColor="hyperlink"/>
      <w:u w:val="single"/>
    </w:rPr>
  </w:style>
  <w:style w:type="character" w:customStyle="1" w:styleId="UnresolvedMention1">
    <w:name w:val="Unresolved Mention1"/>
    <w:basedOn w:val="DefaultParagraphFont"/>
    <w:uiPriority w:val="99"/>
    <w:semiHidden/>
    <w:unhideWhenUsed/>
    <w:rsid w:val="00375F11"/>
    <w:rPr>
      <w:color w:val="605E5C"/>
      <w:shd w:val="clear" w:color="auto" w:fill="E1DFDD"/>
    </w:rPr>
  </w:style>
  <w:style w:type="paragraph" w:styleId="ListParagraph">
    <w:name w:val="List Paragraph"/>
    <w:basedOn w:val="Normal"/>
    <w:uiPriority w:val="34"/>
    <w:qFormat/>
    <w:rsid w:val="00300AB3"/>
    <w:pPr>
      <w:ind w:left="720"/>
      <w:contextualSpacing/>
    </w:pPr>
  </w:style>
  <w:style w:type="paragraph" w:styleId="Header">
    <w:name w:val="header"/>
    <w:basedOn w:val="Normal"/>
    <w:link w:val="HeaderChar"/>
    <w:uiPriority w:val="99"/>
    <w:unhideWhenUsed/>
    <w:rsid w:val="0071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95"/>
  </w:style>
  <w:style w:type="paragraph" w:styleId="Footer">
    <w:name w:val="footer"/>
    <w:basedOn w:val="Normal"/>
    <w:link w:val="FooterChar"/>
    <w:uiPriority w:val="99"/>
    <w:unhideWhenUsed/>
    <w:rsid w:val="0071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795"/>
  </w:style>
  <w:style w:type="character" w:styleId="UnresolvedMention">
    <w:name w:val="Unresolved Mention"/>
    <w:basedOn w:val="DefaultParagraphFont"/>
    <w:uiPriority w:val="99"/>
    <w:semiHidden/>
    <w:unhideWhenUsed/>
    <w:rsid w:val="0000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ikaryanto16@gmail.com" TargetMode="External"/><Relationship Id="rId13" Type="http://schemas.openxmlformats.org/officeDocument/2006/relationships/hyperlink" Target="https://www.paper.id/blog/tips-dan-nasihat-umkm/perkembangan-sistem-pembayar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boks.katadata.co.id/datapublish/2021/12/02/bi-transaksi-uang-elektronik-ri-capai-rp-2923-triliun-per-oktober-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o.id/id/fungsi-utama/sistem-pembayaran/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ozikaryanto16@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2B04-C91F-4D2A-A07F-B54BB660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2022-09-07T07:58:00Z</dcterms:created>
  <dcterms:modified xsi:type="dcterms:W3CDTF">2022-09-14T11:15:00Z</dcterms:modified>
</cp:coreProperties>
</file>